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08BC" w:rsidRDefault="00370EC4" w:rsidP="007C08BC">
      <w:pPr>
        <w:spacing w:after="0" w:line="240" w:lineRule="auto"/>
        <w:rPr>
          <w:rFonts w:ascii="Angsana New" w:eastAsia="Times New Roman" w:hAnsi="Angsana New" w:cs="Angsana New"/>
          <w:b/>
          <w:bCs/>
          <w:sz w:val="28"/>
        </w:rPr>
      </w:pPr>
      <w:r>
        <w:rPr>
          <w:rFonts w:ascii="Angsana New" w:eastAsia="Times New Roman" w:hAnsi="Angsana New" w:cs="Angsana New"/>
          <w:b/>
          <w:bCs/>
          <w:noProof/>
          <w:sz w:val="28"/>
        </w:rPr>
        <w:pict>
          <v:shapetype id="_x0000_t98" coordsize="21600,21600" o:spt="98" adj="2700" path="m0@5qy@2@1l@0@1@0@2qy@7,,21600@2l21600@9qy@7@10l@1@10@1@11qy@2,21600,0@11xem0@5nfqy@2@6@1@5@3@4@2@5l@2@6em@1@5nfl@1@10em21600@2nfqy@7@1l@0@1em@0@2nfqy@8@3@7@2l@7@1e">
            <v:formulas>
              <v:f eqn="sum width 0 #0"/>
              <v:f eqn="val #0"/>
              <v:f eqn="prod @1 1 2"/>
              <v:f eqn="prod @1 3 4"/>
              <v:f eqn="prod @1 5 4"/>
              <v:f eqn="prod @1 3 2"/>
              <v:f eqn="prod @1 2 1"/>
              <v:f eqn="sum width 0 @2"/>
              <v:f eqn="sum width 0 @3"/>
              <v:f eqn="sum height 0 @5"/>
              <v:f eqn="sum height 0 @1"/>
              <v:f eqn="sum height 0 @2"/>
              <v:f eqn="val width"/>
              <v:f eqn="prod width 1 2"/>
              <v:f eqn="prod height 1 2"/>
            </v:formulas>
            <v:path o:extrusionok="f" limo="10800,10800" o:connecttype="custom" o:connectlocs="@13,@1;0,@14;@13,@10;@12,@14" o:connectangles="270,180,90,0" textboxrect="@1,@1,@7,@10"/>
            <v:handles>
              <v:h position="#0,topLeft" xrange="0,5400"/>
            </v:handles>
            <o:complex v:ext="view"/>
          </v:shapetype>
          <v:shape id="_x0000_s1027" type="#_x0000_t98" style="position:absolute;margin-left:-3pt;margin-top:-33pt;width:471.9pt;height:96pt;z-index:251658240" fillcolor="#92cddc [1944]" strokecolor="#92cddc [1944]" strokeweight="1pt">
            <v:fill color2="#daeef3 [664]" angle="-45" focus="-50%" type="gradient"/>
            <v:shadow on="t" type="perspective" color="#205867 [1608]" opacity=".5" offset="1pt" offset2="-3pt"/>
            <v:textbox style="mso-next-textbox:#_x0000_s1027">
              <w:txbxContent>
                <w:p w:rsidR="002E61A5" w:rsidRPr="002E61A5" w:rsidRDefault="002E61A5" w:rsidP="002E61A5">
                  <w:pPr>
                    <w:jc w:val="center"/>
                    <w:rPr>
                      <w:rFonts w:ascii="Leelawadee" w:hAnsi="Leelawadee" w:cs="Leelawadee"/>
                      <w:sz w:val="2"/>
                      <w:szCs w:val="2"/>
                    </w:rPr>
                  </w:pPr>
                </w:p>
                <w:p w:rsidR="002E61A5" w:rsidRPr="004A2FB8" w:rsidRDefault="002E61A5" w:rsidP="002E61A5">
                  <w:pPr>
                    <w:jc w:val="center"/>
                    <w:rPr>
                      <w:rFonts w:ascii="Arabic Typesetting" w:hAnsi="Arabic Typesetting" w:cs="Arabic Typesetting"/>
                      <w:b/>
                      <w:bCs/>
                      <w:sz w:val="76"/>
                      <w:szCs w:val="76"/>
                    </w:rPr>
                  </w:pPr>
                  <w:r w:rsidRPr="004A2FB8">
                    <w:rPr>
                      <w:rFonts w:ascii="Arabic Typesetting" w:hAnsi="Arabic Typesetting" w:cs="Leelawadee"/>
                      <w:b/>
                      <w:bCs/>
                      <w:sz w:val="76"/>
                      <w:szCs w:val="76"/>
                      <w:cs/>
                    </w:rPr>
                    <w:t>จดหมายข่าว</w:t>
                  </w:r>
                  <w:r w:rsidRPr="004A2FB8">
                    <w:rPr>
                      <w:rFonts w:ascii="Arabic Typesetting" w:hAnsi="Arabic Typesetting" w:cs="Arabic Typesetting"/>
                      <w:b/>
                      <w:bCs/>
                      <w:sz w:val="76"/>
                      <w:szCs w:val="76"/>
                      <w:cs/>
                    </w:rPr>
                    <w:t xml:space="preserve">  </w:t>
                  </w:r>
                  <w:proofErr w:type="spellStart"/>
                  <w:r w:rsidRPr="004A2FB8">
                    <w:rPr>
                      <w:rFonts w:ascii="Arabic Typesetting" w:hAnsi="Arabic Typesetting" w:cs="Leelawadee"/>
                      <w:b/>
                      <w:bCs/>
                      <w:sz w:val="76"/>
                      <w:szCs w:val="76"/>
                      <w:cs/>
                    </w:rPr>
                    <w:t>อบต</w:t>
                  </w:r>
                  <w:r w:rsidRPr="004A2FB8">
                    <w:rPr>
                      <w:rFonts w:ascii="Arabic Typesetting" w:hAnsi="Arabic Typesetting" w:cs="Arabic Typesetting"/>
                      <w:b/>
                      <w:bCs/>
                      <w:sz w:val="76"/>
                      <w:szCs w:val="76"/>
                      <w:cs/>
                    </w:rPr>
                    <w:t>.</w:t>
                  </w:r>
                  <w:proofErr w:type="spellEnd"/>
                  <w:r w:rsidRPr="004A2FB8">
                    <w:rPr>
                      <w:rFonts w:ascii="Arabic Typesetting" w:hAnsi="Arabic Typesetting" w:cs="Leelawadee"/>
                      <w:b/>
                      <w:bCs/>
                      <w:sz w:val="76"/>
                      <w:szCs w:val="76"/>
                      <w:cs/>
                    </w:rPr>
                    <w:t>ท่ายาง</w:t>
                  </w:r>
                </w:p>
              </w:txbxContent>
            </v:textbox>
          </v:shape>
        </w:pict>
      </w:r>
    </w:p>
    <w:p w:rsidR="00AF5595" w:rsidRDefault="00AF5595" w:rsidP="007C08BC">
      <w:pPr>
        <w:spacing w:after="0" w:line="240" w:lineRule="auto"/>
        <w:rPr>
          <w:rFonts w:ascii="Angsana New" w:eastAsia="Times New Roman" w:hAnsi="Angsana New" w:cs="Angsana New"/>
          <w:b/>
          <w:bCs/>
          <w:sz w:val="28"/>
        </w:rPr>
      </w:pPr>
    </w:p>
    <w:p w:rsidR="00AF5595" w:rsidRDefault="00370EC4" w:rsidP="007C08BC">
      <w:pPr>
        <w:spacing w:after="0" w:line="240" w:lineRule="auto"/>
        <w:rPr>
          <w:rFonts w:ascii="Angsana New" w:eastAsia="Times New Roman" w:hAnsi="Angsana New" w:cs="Angsana New"/>
          <w:b/>
          <w:bCs/>
          <w:sz w:val="28"/>
        </w:rPr>
      </w:pPr>
      <w:r>
        <w:rPr>
          <w:rFonts w:ascii="Angsana New" w:eastAsia="Times New Roman" w:hAnsi="Angsana New" w:cs="Angsana New"/>
          <w:b/>
          <w:bCs/>
          <w:noProof/>
          <w:sz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86.25pt;margin-top:15.95pt;width:382.65pt;height:67.5pt;z-index:251661312" fillcolor="white [3201]" strokecolor="#d99594 [1941]" strokeweight="1pt">
            <v:fill color2="#e5b8b7 [1301]" focusposition="1" focussize="" focus="100%" type="gradient"/>
            <v:shadow on="t" type="perspective" color="#622423 [1605]" opacity=".5" offset="1pt" offset2="-3pt"/>
            <v:textbox>
              <w:txbxContent>
                <w:p w:rsidR="00CD6780" w:rsidRDefault="00CD6780" w:rsidP="00291D12">
                  <w:pPr>
                    <w:spacing w:after="0" w:line="240" w:lineRule="auto"/>
                    <w:jc w:val="center"/>
                    <w:rPr>
                      <w:rFonts w:ascii="DilleniaUPC" w:hAnsi="DilleniaUPC" w:cs="DilleniaUPC"/>
                      <w:b/>
                      <w:bCs/>
                      <w:sz w:val="2"/>
                      <w:szCs w:val="2"/>
                    </w:rPr>
                  </w:pPr>
                </w:p>
                <w:p w:rsidR="00CD6780" w:rsidRDefault="00CD6780" w:rsidP="00291D12">
                  <w:pPr>
                    <w:spacing w:after="0" w:line="240" w:lineRule="auto"/>
                    <w:jc w:val="center"/>
                    <w:rPr>
                      <w:rFonts w:ascii="DilleniaUPC" w:hAnsi="DilleniaUPC" w:cs="DilleniaUPC"/>
                      <w:b/>
                      <w:bCs/>
                      <w:sz w:val="2"/>
                      <w:szCs w:val="2"/>
                    </w:rPr>
                  </w:pPr>
                </w:p>
                <w:p w:rsidR="00CD6780" w:rsidRDefault="00CD6780" w:rsidP="00291D12">
                  <w:pPr>
                    <w:spacing w:after="0" w:line="240" w:lineRule="auto"/>
                    <w:jc w:val="center"/>
                    <w:rPr>
                      <w:rFonts w:ascii="DilleniaUPC" w:hAnsi="DilleniaUPC" w:cs="DilleniaUPC"/>
                      <w:b/>
                      <w:bCs/>
                      <w:sz w:val="2"/>
                      <w:szCs w:val="2"/>
                    </w:rPr>
                  </w:pPr>
                </w:p>
                <w:p w:rsidR="00CD6780" w:rsidRPr="00CD6780" w:rsidRDefault="00CD6780" w:rsidP="00291D12">
                  <w:pPr>
                    <w:spacing w:after="0" w:line="240" w:lineRule="auto"/>
                    <w:jc w:val="center"/>
                    <w:rPr>
                      <w:rFonts w:ascii="DilleniaUPC" w:hAnsi="DilleniaUPC" w:cs="DilleniaUPC"/>
                      <w:b/>
                      <w:bCs/>
                      <w:sz w:val="2"/>
                      <w:szCs w:val="2"/>
                    </w:rPr>
                  </w:pPr>
                </w:p>
                <w:p w:rsidR="00452DAD" w:rsidRPr="00CD6780" w:rsidRDefault="00291D12" w:rsidP="00291D12">
                  <w:pPr>
                    <w:spacing w:after="0" w:line="240" w:lineRule="auto"/>
                    <w:jc w:val="center"/>
                    <w:rPr>
                      <w:rFonts w:ascii="DilleniaUPC" w:hAnsi="DilleniaUPC" w:cs="DilleniaUPC"/>
                      <w:b/>
                      <w:bCs/>
                      <w:sz w:val="44"/>
                      <w:szCs w:val="44"/>
                    </w:rPr>
                  </w:pPr>
                  <w:r w:rsidRPr="00CD6780">
                    <w:rPr>
                      <w:rFonts w:ascii="DilleniaUPC" w:hAnsi="DilleniaUPC" w:cs="DilleniaUPC"/>
                      <w:b/>
                      <w:bCs/>
                      <w:sz w:val="44"/>
                      <w:szCs w:val="44"/>
                      <w:cs/>
                    </w:rPr>
                    <w:t>โดยงานพัฒนาและจัดเก็บรายได้  องค์การบริหารส่วนตำบลท่ายาง</w:t>
                  </w:r>
                </w:p>
                <w:p w:rsidR="00291D12" w:rsidRPr="00CD6780" w:rsidRDefault="00291D12" w:rsidP="00291D12">
                  <w:pPr>
                    <w:spacing w:after="0" w:line="240" w:lineRule="auto"/>
                    <w:jc w:val="center"/>
                    <w:rPr>
                      <w:rFonts w:ascii="DilleniaUPC" w:hAnsi="DilleniaUPC" w:cs="DilleniaUPC"/>
                      <w:b/>
                      <w:bCs/>
                      <w:sz w:val="44"/>
                      <w:szCs w:val="44"/>
                      <w:cs/>
                    </w:rPr>
                  </w:pPr>
                  <w:r w:rsidRPr="00CD6780">
                    <w:rPr>
                      <w:rFonts w:ascii="DilleniaUPC" w:hAnsi="DilleniaUPC" w:cs="DilleniaUPC"/>
                      <w:b/>
                      <w:bCs/>
                      <w:sz w:val="44"/>
                      <w:szCs w:val="44"/>
                      <w:cs/>
                    </w:rPr>
                    <w:t>ตำบลท่ายาง  อำเภอทุ่งใหญ่  จังหวัดนครศรีธรรมราช  80240</w:t>
                  </w:r>
                </w:p>
              </w:txbxContent>
            </v:textbox>
          </v:shape>
        </w:pict>
      </w:r>
      <w:r w:rsidR="00FB48E5">
        <w:rPr>
          <w:rFonts w:ascii="Angsana New" w:eastAsia="Times New Roman" w:hAnsi="Angsana New" w:cs="Angsana New"/>
          <w:b/>
          <w:bCs/>
          <w:noProof/>
          <w:sz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-47625</wp:posOffset>
            </wp:positionH>
            <wp:positionV relativeFrom="paragraph">
              <wp:posOffset>193040</wp:posOffset>
            </wp:positionV>
            <wp:extent cx="1076325" cy="1076325"/>
            <wp:effectExtent l="19050" t="0" r="9525" b="0"/>
            <wp:wrapNone/>
            <wp:docPr id="3" name="Picture 1" descr="C:\Documents and Settings\Administrator\Desktop\ตรา อบต ท่ายาง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\Desktop\ตรา อบต ท่ายาง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7344" t="6667" r="11875" b="85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F5595" w:rsidRDefault="00AF5595" w:rsidP="007C08BC">
      <w:pPr>
        <w:spacing w:after="0" w:line="240" w:lineRule="auto"/>
        <w:rPr>
          <w:rFonts w:ascii="Angsana New" w:eastAsia="Times New Roman" w:hAnsi="Angsana New" w:cs="Angsana New"/>
          <w:b/>
          <w:bCs/>
          <w:sz w:val="28"/>
        </w:rPr>
      </w:pPr>
    </w:p>
    <w:p w:rsidR="00AF5595" w:rsidRDefault="00AF5595" w:rsidP="007C08BC">
      <w:pPr>
        <w:spacing w:after="0" w:line="240" w:lineRule="auto"/>
        <w:rPr>
          <w:rFonts w:ascii="Angsana New" w:eastAsia="Times New Roman" w:hAnsi="Angsana New" w:cs="Angsana New"/>
          <w:b/>
          <w:bCs/>
          <w:sz w:val="28"/>
        </w:rPr>
      </w:pPr>
    </w:p>
    <w:p w:rsidR="00AF5595" w:rsidRDefault="00AF5595" w:rsidP="007C08BC">
      <w:pPr>
        <w:spacing w:after="0" w:line="240" w:lineRule="auto"/>
        <w:rPr>
          <w:rFonts w:ascii="Angsana New" w:eastAsia="Times New Roman" w:hAnsi="Angsana New" w:cs="Angsana New"/>
          <w:b/>
          <w:bCs/>
          <w:sz w:val="28"/>
        </w:rPr>
      </w:pPr>
    </w:p>
    <w:p w:rsidR="00AF5595" w:rsidRDefault="00AF5595" w:rsidP="007C08BC">
      <w:pPr>
        <w:spacing w:after="0" w:line="240" w:lineRule="auto"/>
        <w:rPr>
          <w:rFonts w:ascii="Angsana New" w:eastAsia="Times New Roman" w:hAnsi="Angsana New" w:cs="Angsana New"/>
          <w:b/>
          <w:bCs/>
          <w:sz w:val="28"/>
        </w:rPr>
      </w:pPr>
    </w:p>
    <w:p w:rsidR="00CD6780" w:rsidRDefault="00370EC4" w:rsidP="002B1F71">
      <w:pPr>
        <w:spacing w:after="0" w:line="240" w:lineRule="auto"/>
        <w:jc w:val="center"/>
        <w:rPr>
          <w:rFonts w:ascii="Angsana New" w:eastAsia="Times New Roman" w:hAnsi="Angsana New" w:cs="Angsana New"/>
          <w:b/>
          <w:bCs/>
          <w:sz w:val="28"/>
        </w:rPr>
      </w:pPr>
      <w:r w:rsidRPr="00370EC4">
        <w:rPr>
          <w:rFonts w:ascii="Angsana New" w:eastAsia="Times New Roman" w:hAnsi="Angsana New" w:cs="Angsana New"/>
          <w:b/>
          <w:bCs/>
          <w:sz w:val="28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244.5pt;height:29.25pt" fillcolor="#9400ed" strokecolor="#eaeaea" strokeweight="1pt">
            <v:fill color2="blue" angle="-90" colors="0 #a603ab;13763f #0819fb;22938f #1a8d48;34079f yellow;47841f #ee3f17;57672f #e81766;1 #a603ab" method="none" type="gradient"/>
            <v:shadow on="t" type="perspective" color="silver" opacity="52429f" origin="-.5,.5" matrix=",46340f,,.5,,-4768371582e-16"/>
            <v:textpath style="font-family:&quot;Arial Black&quot;;v-text-kern:t" trim="t" fitpath="t" string="ภาษีบำรุงท้องที่"/>
          </v:shape>
        </w:pict>
      </w:r>
    </w:p>
    <w:p w:rsidR="001F0AB9" w:rsidRPr="00FB48E5" w:rsidRDefault="001F0AB9" w:rsidP="002B1F71">
      <w:pPr>
        <w:spacing w:after="0" w:line="240" w:lineRule="auto"/>
        <w:rPr>
          <w:rFonts w:ascii="Arial Narrow" w:eastAsia="Times New Roman" w:hAnsi="Arial Narrow" w:cs="Angsana New"/>
          <w:b/>
          <w:bCs/>
          <w:color w:val="FF0000"/>
          <w:sz w:val="12"/>
          <w:szCs w:val="12"/>
        </w:rPr>
      </w:pPr>
    </w:p>
    <w:p w:rsidR="002B1F71" w:rsidRPr="00990528" w:rsidRDefault="009D742E" w:rsidP="002B1F71">
      <w:pPr>
        <w:spacing w:after="0" w:line="240" w:lineRule="auto"/>
        <w:rPr>
          <w:rFonts w:ascii="JasmineUPC" w:eastAsia="Times New Roman" w:hAnsi="JasmineUPC" w:cs="JasmineUPC"/>
          <w:sz w:val="32"/>
          <w:szCs w:val="32"/>
        </w:rPr>
      </w:pPr>
      <w:r w:rsidRPr="00990528">
        <w:rPr>
          <w:rFonts w:ascii="JasmineUPC" w:eastAsia="Times New Roman" w:hAnsi="JasmineUPC" w:cs="JasmineUPC"/>
          <w:b/>
          <w:bCs/>
          <w:color w:val="C00000"/>
          <w:sz w:val="32"/>
          <w:szCs w:val="32"/>
          <w:cs/>
        </w:rPr>
        <w:t>ที่ดิน</w:t>
      </w:r>
      <w:r w:rsidRPr="00990528">
        <w:rPr>
          <w:rFonts w:ascii="JasmineUPC" w:eastAsia="Times New Roman" w:hAnsi="JasmineUPC" w:cs="JasmineUPC"/>
          <w:sz w:val="32"/>
          <w:szCs w:val="32"/>
          <w:cs/>
        </w:rPr>
        <w:t xml:space="preserve">  หมายถึง  พื้นที่ดินรวมถึงภู</w:t>
      </w:r>
      <w:r w:rsidR="001F0AB9" w:rsidRPr="00990528">
        <w:rPr>
          <w:rFonts w:ascii="JasmineUPC" w:eastAsia="Times New Roman" w:hAnsi="JasmineUPC" w:cs="JasmineUPC"/>
          <w:sz w:val="32"/>
          <w:szCs w:val="32"/>
          <w:cs/>
        </w:rPr>
        <w:t>เขาและแหล่งน้ำด้วย</w:t>
      </w:r>
    </w:p>
    <w:p w:rsidR="001F0AB9" w:rsidRPr="00990528" w:rsidRDefault="001F0AB9" w:rsidP="002B1F71">
      <w:pPr>
        <w:spacing w:after="0" w:line="240" w:lineRule="auto"/>
        <w:rPr>
          <w:rFonts w:ascii="JasmineUPC" w:eastAsia="Times New Roman" w:hAnsi="JasmineUPC" w:cs="JasmineUPC"/>
          <w:sz w:val="32"/>
          <w:szCs w:val="32"/>
        </w:rPr>
      </w:pPr>
      <w:r w:rsidRPr="00990528">
        <w:rPr>
          <w:rFonts w:ascii="JasmineUPC" w:eastAsia="Times New Roman" w:hAnsi="JasmineUPC" w:cs="JasmineUPC"/>
          <w:b/>
          <w:bCs/>
          <w:color w:val="C00000"/>
          <w:sz w:val="32"/>
          <w:szCs w:val="32"/>
          <w:cs/>
        </w:rPr>
        <w:t>เจ้าของที่ดิน</w:t>
      </w:r>
      <w:r w:rsidRPr="00990528">
        <w:rPr>
          <w:rFonts w:ascii="JasmineUPC" w:eastAsia="Times New Roman" w:hAnsi="JasmineUPC" w:cs="JasmineUPC"/>
          <w:sz w:val="32"/>
          <w:szCs w:val="32"/>
          <w:cs/>
        </w:rPr>
        <w:t xml:space="preserve">  หมายถึง  บุคคลหรือคณะบุคคลซึ่งมีกรรมสิทธิ์ในที่ดิน(สำรวจใหม่)  ผู้มีหน้าที่เสียภาษียื่นแบบแสดงรายการที่ดิน(</w:t>
      </w:r>
      <w:proofErr w:type="spellStart"/>
      <w:r w:rsidRPr="00990528">
        <w:rPr>
          <w:rFonts w:ascii="JasmineUPC" w:eastAsia="Times New Roman" w:hAnsi="JasmineUPC" w:cs="JasmineUPC"/>
          <w:sz w:val="32"/>
          <w:szCs w:val="32"/>
          <w:cs/>
        </w:rPr>
        <w:t>ภ.บ.ท.</w:t>
      </w:r>
      <w:proofErr w:type="spellEnd"/>
      <w:r w:rsidRPr="00990528">
        <w:rPr>
          <w:rFonts w:ascii="JasmineUPC" w:eastAsia="Times New Roman" w:hAnsi="JasmineUPC" w:cs="JasmineUPC"/>
          <w:sz w:val="32"/>
          <w:szCs w:val="32"/>
          <w:cs/>
        </w:rPr>
        <w:t>)  ภายในเดือนมกราคม(สำรวจใหม่ทุกระยะ  4  ปี)</w:t>
      </w:r>
    </w:p>
    <w:p w:rsidR="00063A68" w:rsidRPr="00990528" w:rsidRDefault="001F0AB9" w:rsidP="002B1F71">
      <w:pPr>
        <w:spacing w:after="0" w:line="240" w:lineRule="auto"/>
        <w:rPr>
          <w:rFonts w:ascii="JasmineUPC" w:eastAsia="Times New Roman" w:hAnsi="JasmineUPC" w:cs="JasmineUPC"/>
          <w:sz w:val="32"/>
          <w:szCs w:val="32"/>
        </w:rPr>
      </w:pPr>
      <w:r w:rsidRPr="00990528">
        <w:rPr>
          <w:rFonts w:ascii="JasmineUPC" w:eastAsia="Times New Roman" w:hAnsi="JasmineUPC" w:cs="JasmineUPC"/>
          <w:b/>
          <w:bCs/>
          <w:color w:val="C00000"/>
          <w:sz w:val="32"/>
          <w:szCs w:val="32"/>
          <w:cs/>
        </w:rPr>
        <w:t>เสียภาษีภายในเดือน  มกราคม – เมษายนของทุกปี</w:t>
      </w:r>
      <w:r w:rsidRPr="00990528">
        <w:rPr>
          <w:rFonts w:ascii="JasmineUPC" w:eastAsia="Times New Roman" w:hAnsi="JasmineUPC" w:cs="JasmineUPC"/>
          <w:b/>
          <w:bCs/>
          <w:color w:val="FF0000"/>
          <w:sz w:val="32"/>
          <w:szCs w:val="32"/>
          <w:cs/>
        </w:rPr>
        <w:t xml:space="preserve">  </w:t>
      </w:r>
      <w:r w:rsidR="00314C02" w:rsidRPr="00990528">
        <w:rPr>
          <w:rFonts w:ascii="JasmineUPC" w:eastAsia="Times New Roman" w:hAnsi="JasmineUPC" w:cs="JasmineUPC"/>
          <w:sz w:val="32"/>
          <w:szCs w:val="32"/>
          <w:cs/>
        </w:rPr>
        <w:t xml:space="preserve">หรือภายใน  30  วันนับแต่วันที่ได้รับแจ้งประเมินคำนวณราคาปานกลางของที่ดินที่คณะกรรมการตีราคาปานกลางที่ดินกำหนดขึ้นเพื่อใช้ในการจัดเก็บภาษี  </w:t>
      </w:r>
      <w:proofErr w:type="gramStart"/>
      <w:r w:rsidR="00314C02" w:rsidRPr="00990528">
        <w:rPr>
          <w:rFonts w:ascii="JasmineUPC" w:eastAsia="Times New Roman" w:hAnsi="JasmineUPC" w:cs="JasmineUPC"/>
          <w:sz w:val="32"/>
          <w:szCs w:val="32"/>
        </w:rPr>
        <w:t xml:space="preserve">x  </w:t>
      </w:r>
      <w:r w:rsidR="00314C02" w:rsidRPr="00990528">
        <w:rPr>
          <w:rFonts w:ascii="JasmineUPC" w:eastAsia="Times New Roman" w:hAnsi="JasmineUPC" w:cs="JasmineUPC"/>
          <w:sz w:val="32"/>
          <w:szCs w:val="32"/>
          <w:cs/>
        </w:rPr>
        <w:t>กับอัตราภาษีเนื้อที่ดินเพื่อคำนวณภาษี</w:t>
      </w:r>
      <w:proofErr w:type="gramEnd"/>
      <w:r w:rsidR="00063A68" w:rsidRPr="00990528">
        <w:rPr>
          <w:rFonts w:ascii="JasmineUPC" w:eastAsia="Times New Roman" w:hAnsi="JasmineUPC" w:cs="JasmineUPC"/>
          <w:sz w:val="32"/>
          <w:szCs w:val="32"/>
          <w:cs/>
        </w:rPr>
        <w:t xml:space="preserve"> </w:t>
      </w:r>
      <w:r w:rsidR="00314C02" w:rsidRPr="00990528">
        <w:rPr>
          <w:rFonts w:ascii="JasmineUPC" w:eastAsia="Times New Roman" w:hAnsi="JasmineUPC" w:cs="JasmineUPC"/>
          <w:sz w:val="32"/>
          <w:szCs w:val="32"/>
          <w:cs/>
        </w:rPr>
        <w:t xml:space="preserve">(ไร่ </w:t>
      </w:r>
      <w:r w:rsidR="00314C02" w:rsidRPr="00990528">
        <w:rPr>
          <w:rFonts w:ascii="JasmineUPC" w:eastAsia="Times New Roman" w:hAnsi="JasmineUPC" w:cs="JasmineUPC"/>
          <w:sz w:val="32"/>
          <w:szCs w:val="32"/>
        </w:rPr>
        <w:t>=</w:t>
      </w:r>
      <w:r w:rsidR="00314C02" w:rsidRPr="00990528">
        <w:rPr>
          <w:rFonts w:ascii="JasmineUPC" w:eastAsia="Times New Roman" w:hAnsi="JasmineUPC" w:cs="JasmineUPC"/>
          <w:sz w:val="32"/>
          <w:szCs w:val="32"/>
          <w:cs/>
        </w:rPr>
        <w:t xml:space="preserve"> เนื้อที่ครอบครอง – เนื้อที่ลดหย่อน)  เนื้อที่ดินในเขตองค์การบริหารส่วนตำบลเนื้อที่ลดหย่อนไม่เกิน 5  ไร่  </w:t>
      </w:r>
    </w:p>
    <w:p w:rsidR="001F0AB9" w:rsidRPr="00990528" w:rsidRDefault="00314C02" w:rsidP="002B1F71">
      <w:pPr>
        <w:spacing w:after="0" w:line="240" w:lineRule="auto"/>
        <w:rPr>
          <w:rFonts w:ascii="JasmineUPC" w:eastAsia="Times New Roman" w:hAnsi="JasmineUPC" w:cs="JasmineUPC" w:hint="cs"/>
          <w:sz w:val="32"/>
          <w:szCs w:val="32"/>
          <w:cs/>
        </w:rPr>
      </w:pPr>
      <w:r w:rsidRPr="00990528">
        <w:rPr>
          <w:rFonts w:ascii="JasmineUPC" w:eastAsia="Times New Roman" w:hAnsi="JasmineUPC" w:cs="JasmineUPC"/>
          <w:b/>
          <w:bCs/>
          <w:color w:val="C00000"/>
          <w:sz w:val="32"/>
          <w:szCs w:val="32"/>
          <w:cs/>
        </w:rPr>
        <w:t>เงินเพิ่มไม่เสียภาษีในกำหนด</w:t>
      </w:r>
      <w:r w:rsidR="00063A68" w:rsidRPr="00990528">
        <w:rPr>
          <w:rFonts w:ascii="JasmineUPC" w:eastAsia="Times New Roman" w:hAnsi="JasmineUPC" w:cs="JasmineUPC"/>
          <w:sz w:val="32"/>
          <w:szCs w:val="32"/>
          <w:cs/>
        </w:rPr>
        <w:t xml:space="preserve">  </w:t>
      </w:r>
      <w:r w:rsidRPr="00990528">
        <w:rPr>
          <w:rFonts w:ascii="JasmineUPC" w:eastAsia="Times New Roman" w:hAnsi="JasmineUPC" w:cs="JasmineUPC"/>
          <w:sz w:val="32"/>
          <w:szCs w:val="32"/>
          <w:cs/>
        </w:rPr>
        <w:t>เสียเงินเพิ่มร้อยละ  2  ต่อเดือนของค่าภาษี</w:t>
      </w:r>
    </w:p>
    <w:p w:rsidR="00AF5595" w:rsidRPr="00990528" w:rsidRDefault="00370EC4" w:rsidP="007C08BC">
      <w:pPr>
        <w:spacing w:after="0" w:line="240" w:lineRule="auto"/>
        <w:rPr>
          <w:rFonts w:ascii="JasmineUPC" w:eastAsia="Times New Roman" w:hAnsi="JasmineUPC" w:cs="JasmineUPC"/>
          <w:sz w:val="32"/>
          <w:szCs w:val="32"/>
        </w:rPr>
      </w:pPr>
      <w:r w:rsidRPr="00370EC4">
        <w:rPr>
          <w:rFonts w:ascii="JasmineUPC" w:eastAsia="Times New Roman" w:hAnsi="JasmineUPC" w:cs="JasmineUPC"/>
          <w:b/>
          <w:bCs/>
          <w:noProof/>
          <w:sz w:val="28"/>
        </w:rPr>
        <w:pict>
          <v:shapetype id="_x0000_t71" coordsize="21600,21600" o:spt="71" path="m10800,5800l8352,2295,7312,6320,370,2295,4627,7617,,8615r3722,3160l135,14587r5532,-650l4762,17617,7715,15627r770,5973l10532,14935r2715,4802l14020,14457r4125,3638l16837,12942r4763,348l17607,10475,21097,8137,16702,7315,18380,4457r-4225,868l14522,xe">
            <v:stroke joinstyle="miter"/>
            <v:path gradientshapeok="t" o:connecttype="custom" o:connectlocs="14522,0;0,8615;8485,21600;21600,13290" o:connectangles="270,180,90,0" textboxrect="4627,6320,16702,13937"/>
          </v:shapetype>
          <v:shape id="_x0000_s1030" type="#_x0000_t71" style="position:absolute;margin-left:128.25pt;margin-top:-.2pt;width:189.75pt;height:68.25pt;z-index:251662336" fillcolor="#ccc0d9 [1303]" strokecolor="yellow">
            <v:textbox>
              <w:txbxContent>
                <w:p w:rsidR="00A71E54" w:rsidRPr="002F46AC" w:rsidRDefault="00A71E54" w:rsidP="00A71E54">
                  <w:pPr>
                    <w:jc w:val="center"/>
                    <w:rPr>
                      <w:rFonts w:ascii="DilleniaUPC" w:hAnsi="DilleniaUPC" w:cs="DilleniaUPC"/>
                      <w:b/>
                      <w:bCs/>
                      <w:color w:val="7030A0"/>
                      <w:sz w:val="44"/>
                      <w:szCs w:val="44"/>
                    </w:rPr>
                  </w:pPr>
                  <w:r w:rsidRPr="002F46AC">
                    <w:rPr>
                      <w:rFonts w:ascii="DilleniaUPC" w:hAnsi="DilleniaUPC" w:cs="DilleniaUPC"/>
                      <w:b/>
                      <w:bCs/>
                      <w:color w:val="7030A0"/>
                      <w:sz w:val="44"/>
                      <w:szCs w:val="44"/>
                      <w:cs/>
                    </w:rPr>
                    <w:t>บทกำหนดโทษ</w:t>
                  </w:r>
                </w:p>
              </w:txbxContent>
            </v:textbox>
          </v:shape>
        </w:pict>
      </w:r>
    </w:p>
    <w:p w:rsidR="00AF5595" w:rsidRDefault="00AF5595" w:rsidP="007C08BC">
      <w:pPr>
        <w:spacing w:after="0" w:line="240" w:lineRule="auto"/>
        <w:rPr>
          <w:rFonts w:ascii="Angsana New" w:eastAsia="Times New Roman" w:hAnsi="Angsana New" w:cs="Angsana New"/>
          <w:b/>
          <w:bCs/>
          <w:sz w:val="28"/>
        </w:rPr>
      </w:pPr>
    </w:p>
    <w:p w:rsidR="00AF5595" w:rsidRDefault="00AF5595" w:rsidP="007C08BC">
      <w:pPr>
        <w:spacing w:after="0" w:line="240" w:lineRule="auto"/>
        <w:rPr>
          <w:rFonts w:ascii="Angsana New" w:eastAsia="Times New Roman" w:hAnsi="Angsana New" w:cs="Angsana New"/>
          <w:b/>
          <w:bCs/>
          <w:sz w:val="28"/>
        </w:rPr>
      </w:pPr>
    </w:p>
    <w:p w:rsidR="00AF5595" w:rsidRPr="00990528" w:rsidRDefault="002F46AC" w:rsidP="007C08BC">
      <w:pPr>
        <w:spacing w:after="0" w:line="240" w:lineRule="auto"/>
        <w:rPr>
          <w:rFonts w:ascii="JasmineUPC" w:eastAsia="Times New Roman" w:hAnsi="JasmineUPC" w:cs="JasmineUPC"/>
          <w:b/>
          <w:bCs/>
          <w:color w:val="C00000"/>
          <w:sz w:val="32"/>
          <w:szCs w:val="32"/>
        </w:rPr>
      </w:pPr>
      <w:r w:rsidRPr="00990528">
        <w:rPr>
          <w:rFonts w:ascii="JasmineUPC" w:eastAsia="Times New Roman" w:hAnsi="JasmineUPC" w:cs="JasmineUPC"/>
          <w:b/>
          <w:bCs/>
          <w:color w:val="C00000"/>
          <w:sz w:val="32"/>
          <w:szCs w:val="32"/>
          <w:cs/>
        </w:rPr>
        <w:t xml:space="preserve">- </w:t>
      </w:r>
      <w:r w:rsidRPr="00990528">
        <w:rPr>
          <w:rFonts w:ascii="JasmineUPC" w:eastAsia="Times New Roman" w:hAnsi="JasmineUPC" w:cs="JasmineUPC"/>
          <w:b/>
          <w:bCs/>
          <w:color w:val="C00000"/>
          <w:sz w:val="32"/>
          <w:szCs w:val="32"/>
          <w:u w:val="single"/>
          <w:cs/>
        </w:rPr>
        <w:t>โทษทางแพ่ง</w:t>
      </w:r>
      <w:r w:rsidRPr="00990528">
        <w:rPr>
          <w:rFonts w:ascii="JasmineUPC" w:eastAsia="Times New Roman" w:hAnsi="JasmineUPC" w:cs="JasmineUPC"/>
          <w:b/>
          <w:bCs/>
          <w:color w:val="C00000"/>
          <w:sz w:val="32"/>
          <w:szCs w:val="32"/>
        </w:rPr>
        <w:t xml:space="preserve"> </w:t>
      </w:r>
    </w:p>
    <w:p w:rsidR="002F46AC" w:rsidRPr="00990528" w:rsidRDefault="002F46AC" w:rsidP="007C08BC">
      <w:pPr>
        <w:spacing w:after="0" w:line="240" w:lineRule="auto"/>
        <w:rPr>
          <w:rFonts w:ascii="JasmineUPC" w:eastAsia="Times New Roman" w:hAnsi="JasmineUPC" w:cs="JasmineUPC"/>
          <w:sz w:val="32"/>
          <w:szCs w:val="32"/>
        </w:rPr>
      </w:pPr>
      <w:r w:rsidRPr="00990528">
        <w:rPr>
          <w:rFonts w:ascii="JasmineUPC" w:eastAsia="Times New Roman" w:hAnsi="JasmineUPC" w:cs="JasmineUPC"/>
          <w:b/>
          <w:bCs/>
          <w:color w:val="C00000"/>
          <w:sz w:val="32"/>
          <w:szCs w:val="32"/>
        </w:rPr>
        <w:tab/>
      </w:r>
      <w:r w:rsidRPr="00990528">
        <w:rPr>
          <w:rFonts w:ascii="JasmineUPC" w:eastAsia="Times New Roman" w:hAnsi="JasmineUPC" w:cs="JasmineUPC"/>
          <w:sz w:val="32"/>
          <w:szCs w:val="32"/>
        </w:rPr>
        <w:t xml:space="preserve">* </w:t>
      </w:r>
      <w:proofErr w:type="gramStart"/>
      <w:r w:rsidRPr="00990528">
        <w:rPr>
          <w:rFonts w:ascii="JasmineUPC" w:eastAsia="Times New Roman" w:hAnsi="JasmineUPC" w:cs="JasmineUPC"/>
          <w:sz w:val="32"/>
          <w:szCs w:val="32"/>
          <w:cs/>
        </w:rPr>
        <w:t>ไม่ยื่นแบบแสดงรายการภายในเวลากำหนดเสียเงินเพิ่มร้อยละ  10</w:t>
      </w:r>
      <w:proofErr w:type="gramEnd"/>
      <w:r w:rsidRPr="00990528">
        <w:rPr>
          <w:rFonts w:ascii="JasmineUPC" w:eastAsia="Times New Roman" w:hAnsi="JasmineUPC" w:cs="JasmineUPC"/>
          <w:sz w:val="32"/>
          <w:szCs w:val="32"/>
          <w:cs/>
        </w:rPr>
        <w:t xml:space="preserve">  ของค่าภาษี</w:t>
      </w:r>
    </w:p>
    <w:p w:rsidR="002F46AC" w:rsidRPr="00990528" w:rsidRDefault="002F46AC" w:rsidP="007C08BC">
      <w:pPr>
        <w:spacing w:after="0" w:line="240" w:lineRule="auto"/>
        <w:rPr>
          <w:rFonts w:ascii="JasmineUPC" w:eastAsia="Times New Roman" w:hAnsi="JasmineUPC" w:cs="JasmineUPC"/>
          <w:sz w:val="32"/>
          <w:szCs w:val="32"/>
        </w:rPr>
      </w:pPr>
      <w:r w:rsidRPr="00990528">
        <w:rPr>
          <w:rFonts w:ascii="JasmineUPC" w:eastAsia="Times New Roman" w:hAnsi="JasmineUPC" w:cs="JasmineUPC"/>
          <w:sz w:val="32"/>
          <w:szCs w:val="32"/>
          <w:cs/>
        </w:rPr>
        <w:tab/>
        <w:t>* ยื่นแบบแสดงรายการไม่ถูกต้องเสียเงินเพิ่มร้อยละ 5  ของค่าภาษี</w:t>
      </w:r>
    </w:p>
    <w:p w:rsidR="002F46AC" w:rsidRPr="00990528" w:rsidRDefault="002F46AC" w:rsidP="007C08BC">
      <w:pPr>
        <w:spacing w:after="0" w:line="240" w:lineRule="auto"/>
        <w:rPr>
          <w:rFonts w:ascii="JasmineUPC" w:eastAsia="Times New Roman" w:hAnsi="JasmineUPC" w:cs="JasmineUPC"/>
          <w:sz w:val="32"/>
          <w:szCs w:val="32"/>
        </w:rPr>
      </w:pPr>
      <w:r w:rsidRPr="00990528">
        <w:rPr>
          <w:rFonts w:ascii="JasmineUPC" w:eastAsia="Times New Roman" w:hAnsi="JasmineUPC" w:cs="JasmineUPC"/>
          <w:sz w:val="32"/>
          <w:szCs w:val="32"/>
          <w:cs/>
        </w:rPr>
        <w:tab/>
        <w:t>* แจ้งจำนวนเนื้อที่ดินไม่ถูกต้องให้เสียเงินเพิ่ม  1  เท่าของภาษี</w:t>
      </w:r>
    </w:p>
    <w:p w:rsidR="002F46AC" w:rsidRPr="00990528" w:rsidRDefault="002F46AC" w:rsidP="007C08BC">
      <w:pPr>
        <w:spacing w:after="0" w:line="240" w:lineRule="auto"/>
        <w:rPr>
          <w:rFonts w:ascii="JasmineUPC" w:eastAsia="Times New Roman" w:hAnsi="JasmineUPC" w:cs="JasmineUPC"/>
          <w:sz w:val="32"/>
          <w:szCs w:val="32"/>
        </w:rPr>
      </w:pPr>
      <w:r w:rsidRPr="00990528">
        <w:rPr>
          <w:rFonts w:ascii="JasmineUPC" w:eastAsia="Times New Roman" w:hAnsi="JasmineUPC" w:cs="JasmineUPC"/>
          <w:sz w:val="32"/>
          <w:szCs w:val="32"/>
          <w:cs/>
        </w:rPr>
        <w:tab/>
        <w:t>* ไม่ชำระภาษีภายในกำหนดเสียเงินเพิ่มร้อยละ  24  ต่อปี</w:t>
      </w:r>
    </w:p>
    <w:p w:rsidR="002F46AC" w:rsidRPr="00990528" w:rsidRDefault="002F46AC" w:rsidP="007C08BC">
      <w:pPr>
        <w:spacing w:after="0" w:line="240" w:lineRule="auto"/>
        <w:rPr>
          <w:rFonts w:ascii="JasmineUPC" w:eastAsia="Times New Roman" w:hAnsi="JasmineUPC" w:cs="JasmineUPC"/>
          <w:b/>
          <w:bCs/>
          <w:color w:val="C00000"/>
          <w:sz w:val="32"/>
          <w:szCs w:val="32"/>
        </w:rPr>
      </w:pPr>
      <w:r w:rsidRPr="00990528">
        <w:rPr>
          <w:rFonts w:ascii="JasmineUPC" w:eastAsia="Times New Roman" w:hAnsi="JasmineUPC" w:cs="JasmineUPC"/>
          <w:b/>
          <w:bCs/>
          <w:color w:val="C00000"/>
          <w:sz w:val="32"/>
          <w:szCs w:val="32"/>
          <w:cs/>
        </w:rPr>
        <w:t xml:space="preserve">- </w:t>
      </w:r>
      <w:r w:rsidRPr="00990528">
        <w:rPr>
          <w:rFonts w:ascii="JasmineUPC" w:eastAsia="Times New Roman" w:hAnsi="JasmineUPC" w:cs="JasmineUPC"/>
          <w:b/>
          <w:bCs/>
          <w:color w:val="C00000"/>
          <w:sz w:val="32"/>
          <w:szCs w:val="32"/>
          <w:u w:val="single"/>
          <w:cs/>
        </w:rPr>
        <w:t>โทษทางอาญา</w:t>
      </w:r>
    </w:p>
    <w:p w:rsidR="002F46AC" w:rsidRPr="00990528" w:rsidRDefault="002F46AC" w:rsidP="007C08BC">
      <w:pPr>
        <w:spacing w:after="0" w:line="240" w:lineRule="auto"/>
        <w:rPr>
          <w:rFonts w:ascii="JasmineUPC" w:eastAsia="Times New Roman" w:hAnsi="JasmineUPC" w:cs="JasmineUPC"/>
          <w:sz w:val="32"/>
          <w:szCs w:val="32"/>
          <w:cs/>
        </w:rPr>
      </w:pPr>
      <w:r w:rsidRPr="00990528">
        <w:rPr>
          <w:rFonts w:ascii="JasmineUPC" w:eastAsia="Times New Roman" w:hAnsi="JasmineUPC" w:cs="JasmineUPC"/>
          <w:sz w:val="32"/>
          <w:szCs w:val="32"/>
          <w:cs/>
        </w:rPr>
        <w:tab/>
        <w:t>* พยายามหลีกเลี่ยงการเสียภาษีบำรุงท้องที่โทษจำคุกไม่เกิน  6  เดือนหรือปรับไม่เกิน  2,000 บาทหรือทั้งจำทั้งปรับ</w:t>
      </w:r>
    </w:p>
    <w:p w:rsidR="00AF5595" w:rsidRPr="00990528" w:rsidRDefault="002F46AC" w:rsidP="007C08BC">
      <w:pPr>
        <w:spacing w:after="0" w:line="240" w:lineRule="auto"/>
        <w:rPr>
          <w:rFonts w:ascii="JasmineUPC" w:eastAsia="Times New Roman" w:hAnsi="JasmineUPC" w:cs="JasmineUPC"/>
          <w:sz w:val="32"/>
          <w:szCs w:val="32"/>
        </w:rPr>
      </w:pPr>
      <w:r w:rsidRPr="00990528">
        <w:rPr>
          <w:rFonts w:ascii="JasmineUPC" w:eastAsia="Times New Roman" w:hAnsi="JasmineUPC" w:cs="JasmineUPC"/>
          <w:sz w:val="32"/>
          <w:szCs w:val="32"/>
          <w:cs/>
        </w:rPr>
        <w:tab/>
        <w:t>* ไม่ยอมชี้เขตหรือไม่ยอมแจ้งจำนวนเนื้อที่ดินโทษจำคุก  1  เดือนหรือปรับไม่เกิน  1,000  บาท  หรือทั้งจำทั้งปรับ</w:t>
      </w:r>
    </w:p>
    <w:p w:rsidR="002F46AC" w:rsidRPr="00990528" w:rsidRDefault="002F46AC" w:rsidP="007C08BC">
      <w:pPr>
        <w:spacing w:after="0" w:line="240" w:lineRule="auto"/>
        <w:rPr>
          <w:rFonts w:ascii="JasmineUPC" w:eastAsia="Times New Roman" w:hAnsi="JasmineUPC" w:cs="JasmineUPC"/>
          <w:sz w:val="32"/>
          <w:szCs w:val="32"/>
        </w:rPr>
      </w:pPr>
      <w:r w:rsidRPr="00990528">
        <w:rPr>
          <w:rFonts w:ascii="JasmineUPC" w:eastAsia="Times New Roman" w:hAnsi="JasmineUPC" w:cs="JasmineUPC"/>
          <w:sz w:val="32"/>
          <w:szCs w:val="32"/>
        </w:rPr>
        <w:tab/>
        <w:t xml:space="preserve">* </w:t>
      </w:r>
      <w:proofErr w:type="gramStart"/>
      <w:r w:rsidRPr="00990528">
        <w:rPr>
          <w:rFonts w:ascii="JasmineUPC" w:eastAsia="Times New Roman" w:hAnsi="JasmineUPC" w:cs="JasmineUPC"/>
          <w:sz w:val="32"/>
          <w:szCs w:val="32"/>
          <w:cs/>
        </w:rPr>
        <w:t>ขัดขวางเจ้าพนักงานโทษจำคุกไม่เกิน  1</w:t>
      </w:r>
      <w:proofErr w:type="gramEnd"/>
      <w:r w:rsidRPr="00990528">
        <w:rPr>
          <w:rFonts w:ascii="JasmineUPC" w:eastAsia="Times New Roman" w:hAnsi="JasmineUPC" w:cs="JasmineUPC"/>
          <w:sz w:val="32"/>
          <w:szCs w:val="32"/>
          <w:cs/>
        </w:rPr>
        <w:t xml:space="preserve">  เดือนหรือปรับไม่เกิน  1,000  บาท  </w:t>
      </w:r>
    </w:p>
    <w:p w:rsidR="002F46AC" w:rsidRPr="00990528" w:rsidRDefault="002F46AC" w:rsidP="007C08BC">
      <w:pPr>
        <w:spacing w:after="0" w:line="240" w:lineRule="auto"/>
        <w:rPr>
          <w:rFonts w:ascii="JasmineUPC" w:eastAsia="Times New Roman" w:hAnsi="JasmineUPC" w:cs="JasmineUPC"/>
          <w:sz w:val="32"/>
          <w:szCs w:val="32"/>
        </w:rPr>
      </w:pPr>
      <w:r w:rsidRPr="00990528">
        <w:rPr>
          <w:rFonts w:ascii="JasmineUPC" w:eastAsia="Times New Roman" w:hAnsi="JasmineUPC" w:cs="JasmineUPC"/>
          <w:sz w:val="32"/>
          <w:szCs w:val="32"/>
          <w:cs/>
        </w:rPr>
        <w:tab/>
        <w:t>* ผู้ใดฝ่าฝืนคำสั่งของเจ้าพนักงานโทษจำคุกไม่เกิน  1  เดือนหรือปรับไม่เกิน 1,000 บาทหรือทั้งจำทั้งปรับ</w:t>
      </w:r>
    </w:p>
    <w:p w:rsidR="003A7A90" w:rsidRPr="00990528" w:rsidRDefault="003A7A90" w:rsidP="003A7A90">
      <w:pPr>
        <w:spacing w:after="0" w:line="240" w:lineRule="auto"/>
        <w:jc w:val="center"/>
        <w:rPr>
          <w:rFonts w:ascii="JasmineUPC" w:eastAsia="Times New Roman" w:hAnsi="JasmineUPC" w:cs="JasmineUPC"/>
          <w:sz w:val="32"/>
          <w:szCs w:val="32"/>
        </w:rPr>
      </w:pPr>
      <w:r w:rsidRPr="00990528">
        <w:rPr>
          <w:rFonts w:ascii="JasmineUPC" w:eastAsia="Times New Roman" w:hAnsi="JasmineUPC" w:cs="JasmineUPC"/>
          <w:sz w:val="32"/>
          <w:szCs w:val="32"/>
          <w:cs/>
        </w:rPr>
        <w:t xml:space="preserve">                                      </w:t>
      </w:r>
    </w:p>
    <w:p w:rsidR="003A7A90" w:rsidRDefault="003A7A90" w:rsidP="003A7A90">
      <w:pPr>
        <w:spacing w:after="0" w:line="240" w:lineRule="auto"/>
        <w:jc w:val="center"/>
        <w:rPr>
          <w:rFonts w:ascii="JasmineUPC" w:eastAsia="Times New Roman" w:hAnsi="JasmineUPC" w:cs="JasmineUPC"/>
          <w:b/>
          <w:bCs/>
          <w:sz w:val="36"/>
          <w:szCs w:val="36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                        </w:t>
      </w:r>
    </w:p>
    <w:p w:rsidR="003A7A90" w:rsidRPr="00B67973" w:rsidRDefault="003A7A90" w:rsidP="001B1AF6">
      <w:pPr>
        <w:spacing w:after="0" w:line="240" w:lineRule="auto"/>
        <w:ind w:left="1440"/>
        <w:jc w:val="center"/>
        <w:rPr>
          <w:rFonts w:ascii="LilyUPC" w:eastAsia="Times New Roman" w:hAnsi="LilyUPC" w:cs="LilyUPC"/>
          <w:b/>
          <w:bCs/>
          <w:color w:val="7030A0"/>
          <w:sz w:val="36"/>
          <w:szCs w:val="36"/>
          <w:cs/>
        </w:rPr>
      </w:pPr>
      <w:r>
        <w:rPr>
          <w:rFonts w:ascii="JasmineUPC" w:eastAsia="Times New Roman" w:hAnsi="JasmineUPC" w:cs="JasmineUPC" w:hint="cs"/>
          <w:b/>
          <w:bCs/>
          <w:sz w:val="36"/>
          <w:szCs w:val="36"/>
          <w:cs/>
        </w:rPr>
        <w:t xml:space="preserve">            </w:t>
      </w:r>
    </w:p>
    <w:p w:rsidR="003A7A90" w:rsidRDefault="003A7A90" w:rsidP="003A7A90"/>
    <w:p w:rsidR="001B1AF6" w:rsidRDefault="001B1AF6" w:rsidP="003A7A90"/>
    <w:p w:rsidR="001B1AF6" w:rsidRDefault="001B1AF6" w:rsidP="003A7A90"/>
    <w:p w:rsidR="00531C20" w:rsidRDefault="00531C20" w:rsidP="00531C20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D61843" w:rsidRDefault="00D61843" w:rsidP="00D61843">
      <w:pPr>
        <w:spacing w:after="0" w:line="240" w:lineRule="auto"/>
        <w:jc w:val="center"/>
        <w:rPr>
          <w:rFonts w:ascii="LilyUPC" w:eastAsia="Times New Roman" w:hAnsi="LilyUPC" w:cs="LilyUPC"/>
          <w:sz w:val="32"/>
          <w:szCs w:val="32"/>
        </w:rPr>
      </w:pPr>
      <w:r w:rsidRPr="00D61843">
        <w:rPr>
          <w:rFonts w:ascii="LilyUPC" w:eastAsia="Times New Roman" w:hAnsi="LilyUPC" w:cs="LilyUPC"/>
          <w:sz w:val="32"/>
          <w:szCs w:val="32"/>
        </w:rPr>
        <w:lastRenderedPageBreak/>
        <w:t xml:space="preserve">- 2 </w:t>
      </w:r>
      <w:r w:rsidR="00F643F6">
        <w:rPr>
          <w:rFonts w:ascii="LilyUPC" w:eastAsia="Times New Roman" w:hAnsi="LilyUPC" w:cs="LilyUPC"/>
          <w:sz w:val="32"/>
          <w:szCs w:val="32"/>
        </w:rPr>
        <w:t>–</w:t>
      </w:r>
    </w:p>
    <w:p w:rsidR="00F643F6" w:rsidRPr="001B1AF6" w:rsidRDefault="00F643F6" w:rsidP="00D61843">
      <w:pPr>
        <w:spacing w:after="0" w:line="240" w:lineRule="auto"/>
        <w:jc w:val="center"/>
        <w:rPr>
          <w:rFonts w:ascii="LilyUPC" w:eastAsia="Times New Roman" w:hAnsi="LilyUPC" w:cs="LilyUPC"/>
          <w:sz w:val="16"/>
          <w:szCs w:val="16"/>
        </w:rPr>
      </w:pPr>
    </w:p>
    <w:p w:rsidR="00103BAD" w:rsidRDefault="00370EC4" w:rsidP="00B14665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370EC4">
        <w:rPr>
          <w:rFonts w:ascii="TH SarabunIT๙" w:eastAsia="Times New Roman" w:hAnsi="TH SarabunIT๙" w:cs="TH SarabunIT๙"/>
          <w:sz w:val="32"/>
          <w:szCs w:val="32"/>
        </w:rPr>
        <w:pict>
          <v:shapetype id="_x0000_t158" coordsize="21600,21600" o:spt="158" adj="1404,10800" path="m@37@0c@38@3@39@1@40@0@41@3@42@1@43@0m@30@4c@31@5@32@6@33@4@34@5@35@6@36@4e">
            <v:formulas>
              <v:f eqn="val #0"/>
              <v:f eqn="prod @0 41 9"/>
              <v:f eqn="prod @0 23 9"/>
              <v:f eqn="sum 0 0 @2"/>
              <v:f eqn="sum 21600 0 #0"/>
              <v:f eqn="sum 21600 0 @1"/>
              <v:f eqn="sum 21600 0 @3"/>
              <v:f eqn="sum #1 0 10800"/>
              <v:f eqn="sum 21600 0 #1"/>
              <v:f eqn="prod @8 1 3"/>
              <v:f eqn="prod @8 2 3"/>
              <v:f eqn="prod @8 4 3"/>
              <v:f eqn="prod @8 5 3"/>
              <v:f eqn="prod @8 2 1"/>
              <v:f eqn="sum 21600 0 @9"/>
              <v:f eqn="sum 21600 0 @10"/>
              <v:f eqn="sum 21600 0 @8"/>
              <v:f eqn="sum 21600 0 @11"/>
              <v:f eqn="sum 21600 0 @12"/>
              <v:f eqn="sum 21600 0 @13"/>
              <v:f eqn="prod #1 1 3"/>
              <v:f eqn="prod #1 2 3"/>
              <v:f eqn="prod #1 4 3"/>
              <v:f eqn="prod #1 5 3"/>
              <v:f eqn="prod #1 2 1"/>
              <v:f eqn="sum 21600 0 @20"/>
              <v:f eqn="sum 21600 0 @21"/>
              <v:f eqn="sum 21600 0 @22"/>
              <v:f eqn="sum 21600 0 @23"/>
              <v:f eqn="sum 21600 0 @24"/>
              <v:f eqn="if @7 @19 0"/>
              <v:f eqn="if @7 @18 @20"/>
              <v:f eqn="if @7 @17 @21"/>
              <v:f eqn="if @7 @16 #1"/>
              <v:f eqn="if @7 @15 @22"/>
              <v:f eqn="if @7 @14 @23"/>
              <v:f eqn="if @7 21600 @24"/>
              <v:f eqn="if @7 0 @29"/>
              <v:f eqn="if @7 @9 @28"/>
              <v:f eqn="if @7 @10 @27"/>
              <v:f eqn="if @7 @8 @8"/>
              <v:f eqn="if @7 @11 @26"/>
              <v:f eqn="if @7 @12 @25"/>
              <v:f eqn="if @7 @13 21600"/>
              <v:f eqn="sum @36 0 @30"/>
              <v:f eqn="sum @4 0 @0"/>
              <v:f eqn="max @30 @37"/>
              <v:f eqn="min @36 @43"/>
              <v:f eqn="prod @0 2 1"/>
              <v:f eqn="sum 21600 0 @48"/>
              <v:f eqn="mid @36 @43"/>
              <v:f eqn="mid @30 @37"/>
            </v:formulas>
            <v:path textpathok="t" o:connecttype="custom" o:connectlocs="@40,@0;@51,10800;@33,@4;@50,10800" o:connectangles="270,180,90,0"/>
            <v:textpath on="t" fitshape="t" xscale="t"/>
            <v:handles>
              <v:h position="topLeft,#0" yrange="0,2229"/>
              <v:h position="#1,bottomRight" xrange="8640,12960"/>
            </v:handles>
            <o:lock v:ext="edit" text="t" shapetype="t"/>
          </v:shapetype>
          <v:shape id="_x0000_i1026" type="#_x0000_t158" style="width:4in;height:39.75pt" fillcolor="#3cf" strokecolor="#009" strokeweight="1pt">
            <v:shadow on="t" color="#009" offset="7pt,-7pt"/>
            <v:textpath style="font-family:&quot;Impact&quot;;v-text-spacing:52429f;v-text-kern:t" trim="t" fitpath="t" xscale="f" string="ภาษีโรงเรือนและที่ดิน"/>
          </v:shape>
        </w:pict>
      </w:r>
    </w:p>
    <w:p w:rsidR="00B41F79" w:rsidRPr="007F3D36" w:rsidRDefault="00B41F79" w:rsidP="007C08BC">
      <w:pPr>
        <w:spacing w:after="0" w:line="240" w:lineRule="auto"/>
        <w:rPr>
          <w:rFonts w:ascii="TH SarabunIT๙" w:eastAsia="Times New Roman" w:hAnsi="TH SarabunIT๙" w:cs="TH SarabunIT๙"/>
          <w:sz w:val="16"/>
          <w:szCs w:val="16"/>
          <w:cs/>
        </w:rPr>
      </w:pPr>
    </w:p>
    <w:p w:rsidR="00AF5595" w:rsidRDefault="00B14665" w:rsidP="007C08BC">
      <w:pPr>
        <w:spacing w:after="0" w:line="240" w:lineRule="auto"/>
        <w:rPr>
          <w:rFonts w:ascii="JasmineUPC" w:eastAsia="Times New Roman" w:hAnsi="JasmineUPC" w:cs="JasmineUPC"/>
          <w:sz w:val="32"/>
          <w:szCs w:val="32"/>
        </w:rPr>
      </w:pPr>
      <w:r w:rsidRPr="00990528">
        <w:rPr>
          <w:rFonts w:ascii="JasmineUPC" w:eastAsia="Times New Roman" w:hAnsi="JasmineUPC" w:cs="JasmineUPC"/>
          <w:sz w:val="32"/>
          <w:szCs w:val="32"/>
        </w:rPr>
        <w:tab/>
      </w:r>
      <w:r w:rsidRPr="00990528">
        <w:rPr>
          <w:rFonts w:ascii="JasmineUPC" w:eastAsia="Times New Roman" w:hAnsi="JasmineUPC" w:cs="JasmineUPC"/>
          <w:sz w:val="32"/>
          <w:szCs w:val="32"/>
        </w:rPr>
        <w:tab/>
      </w:r>
      <w:r w:rsidRPr="00990528">
        <w:rPr>
          <w:rFonts w:ascii="JasmineUPC" w:eastAsia="Times New Roman" w:hAnsi="JasmineUPC" w:cs="JasmineUPC"/>
          <w:color w:val="FF0000"/>
          <w:sz w:val="32"/>
          <w:szCs w:val="32"/>
          <w:cs/>
        </w:rPr>
        <w:t xml:space="preserve">หมายถึง </w:t>
      </w:r>
      <w:r w:rsidRPr="00990528">
        <w:rPr>
          <w:rFonts w:ascii="JasmineUPC" w:eastAsia="Times New Roman" w:hAnsi="JasmineUPC" w:cs="JasmineUPC"/>
          <w:sz w:val="32"/>
          <w:szCs w:val="32"/>
          <w:cs/>
        </w:rPr>
        <w:t xml:space="preserve"> ภาษีที่จัดเก็บจากโรงเรือน  หรือสิ่งปลูกสร้างอย่างอื่นกับที่ดิน  ซึ่งใช้ต่อเนื่องกับโรงเรือน  หรือสิ่งปลูกสร้างนั้นกับโรงเรือน  หมายถึงบ้าน  ตึกแถว  อาคาร  ร้านค้า  สำนักงานบริษัท  ธนาคาร  โรงแรม  โรงภาพยนตร์  โรงพยาบาล  โรงเรียน  แฟลต  สนามมวย  สนามม้า  คลังสินค้า  หอพัก ฯลฯ  ผู้มีหน้าที่เสียภาษีโรงเรือน  และที่ดินคือเจ้าของทรัพย์สินนั้น ๆ ค่าภาษีผู้เสียภาษีชำระภาษีปีละครั้งตามค่ารายปีของทรัพย์สินในอัตรา  ร้อยละ 12.5  ต่อปี</w:t>
      </w:r>
    </w:p>
    <w:p w:rsidR="00990528" w:rsidRPr="00990528" w:rsidRDefault="00370EC4" w:rsidP="007C08BC">
      <w:pPr>
        <w:spacing w:after="0" w:line="240" w:lineRule="auto"/>
        <w:rPr>
          <w:rFonts w:ascii="JasmineUPC" w:eastAsia="Times New Roman" w:hAnsi="JasmineUPC" w:cs="JasmineUPC"/>
          <w:sz w:val="32"/>
          <w:szCs w:val="32"/>
        </w:rPr>
      </w:pPr>
      <w:r w:rsidRPr="00370EC4">
        <w:rPr>
          <w:rFonts w:ascii="Angsana New" w:eastAsia="Times New Roman" w:hAnsi="Angsana New" w:cs="Angsana New"/>
          <w:b/>
          <w:bCs/>
          <w:noProof/>
          <w:sz w:val="28"/>
        </w:rPr>
        <w:pict>
          <v:shapetype id="_x0000_t131" coordsize="21600,21600" o:spt="131" path="ar,,21600,21600,18685,18165,10677,21597l20990,21597r,-3432xe">
            <v:stroke joinstyle="miter"/>
            <v:path o:connecttype="rect" textboxrect="3163,3163,18437,18437"/>
          </v:shapetype>
          <v:shape id="_x0000_s1033" type="#_x0000_t131" style="position:absolute;margin-left:3.3pt;margin-top:10.5pt;width:178.5pt;height:32.25pt;z-index:251664384" fillcolor="#b8cce4 [1300]">
            <v:textbox>
              <w:txbxContent>
                <w:p w:rsidR="004D6BED" w:rsidRPr="00CE1B68" w:rsidRDefault="004D6BED">
                  <w:pPr>
                    <w:rPr>
                      <w:b/>
                      <w:bCs/>
                      <w:color w:val="FF0000"/>
                      <w:sz w:val="36"/>
                      <w:szCs w:val="36"/>
                      <w:cs/>
                    </w:rPr>
                  </w:pPr>
                  <w:r w:rsidRPr="00CE1B68">
                    <w:rPr>
                      <w:rFonts w:hint="cs"/>
                      <w:b/>
                      <w:bCs/>
                      <w:color w:val="FF0000"/>
                      <w:sz w:val="36"/>
                      <w:szCs w:val="36"/>
                      <w:cs/>
                    </w:rPr>
                    <w:t>ขั้นตอนการเสียภาษี</w:t>
                  </w:r>
                </w:p>
              </w:txbxContent>
            </v:textbox>
          </v:shape>
        </w:pict>
      </w:r>
    </w:p>
    <w:p w:rsidR="00B14665" w:rsidRPr="00990528" w:rsidRDefault="00B14665" w:rsidP="007C08BC">
      <w:pPr>
        <w:spacing w:after="0" w:line="240" w:lineRule="auto"/>
        <w:rPr>
          <w:rFonts w:ascii="JasmineUPC" w:eastAsia="Times New Roman" w:hAnsi="JasmineUPC" w:cs="JasmineUPC"/>
          <w:sz w:val="32"/>
          <w:szCs w:val="32"/>
          <w:cs/>
        </w:rPr>
      </w:pPr>
    </w:p>
    <w:p w:rsidR="00AF5595" w:rsidRDefault="00AF5595" w:rsidP="007C08BC">
      <w:pPr>
        <w:spacing w:after="0" w:line="240" w:lineRule="auto"/>
        <w:rPr>
          <w:rFonts w:ascii="Angsana New" w:eastAsia="Times New Roman" w:hAnsi="Angsana New" w:cs="Angsana New"/>
          <w:b/>
          <w:bCs/>
          <w:sz w:val="28"/>
        </w:rPr>
      </w:pPr>
    </w:p>
    <w:p w:rsidR="004D6BED" w:rsidRPr="004D6BED" w:rsidRDefault="004D6BED" w:rsidP="004D6BED">
      <w:pPr>
        <w:spacing w:after="0" w:line="240" w:lineRule="auto"/>
        <w:rPr>
          <w:rFonts w:ascii="JasmineUPC" w:eastAsia="Times New Roman" w:hAnsi="JasmineUPC" w:cs="JasmineUPC"/>
          <w:sz w:val="32"/>
          <w:szCs w:val="32"/>
        </w:rPr>
      </w:pPr>
      <w:r w:rsidRPr="004D6BED">
        <w:rPr>
          <w:rFonts w:ascii="JasmineUPC" w:eastAsia="Times New Roman" w:hAnsi="JasmineUPC" w:cs="JasmineUPC"/>
          <w:sz w:val="32"/>
          <w:szCs w:val="32"/>
          <w:cs/>
        </w:rPr>
        <w:t xml:space="preserve">1. </w:t>
      </w:r>
      <w:r w:rsidRPr="004D6BED">
        <w:rPr>
          <w:rFonts w:ascii="JasmineUPC" w:eastAsia="Times New Roman" w:hAnsi="JasmineUPC" w:cs="JasmineUPC" w:hint="cs"/>
          <w:sz w:val="32"/>
          <w:szCs w:val="32"/>
          <w:cs/>
        </w:rPr>
        <w:t xml:space="preserve">เจ้าของทรัพย์สินยื่นแบบแจ้งรายการทรัพย์สิน (แบบ </w:t>
      </w:r>
      <w:proofErr w:type="spellStart"/>
      <w:r w:rsidRPr="004D6BED">
        <w:rPr>
          <w:rFonts w:ascii="JasmineUPC" w:eastAsia="Times New Roman" w:hAnsi="JasmineUPC" w:cs="JasmineUPC" w:hint="cs"/>
          <w:sz w:val="32"/>
          <w:szCs w:val="32"/>
          <w:cs/>
        </w:rPr>
        <w:t>ภ.ร.ด.</w:t>
      </w:r>
      <w:proofErr w:type="spellEnd"/>
      <w:r w:rsidRPr="004D6BED">
        <w:rPr>
          <w:rFonts w:ascii="JasmineUPC" w:eastAsia="Times New Roman" w:hAnsi="JasmineUPC" w:cs="JasmineUPC" w:hint="cs"/>
          <w:sz w:val="32"/>
          <w:szCs w:val="32"/>
          <w:cs/>
        </w:rPr>
        <w:t>2)  ภายในเดือน</w:t>
      </w:r>
      <w:r w:rsidRPr="00D701D5">
        <w:rPr>
          <w:rFonts w:ascii="JasmineUPC" w:eastAsia="Times New Roman" w:hAnsi="JasmineUPC" w:cs="JasmineUPC" w:hint="cs"/>
          <w:color w:val="0070C0"/>
          <w:sz w:val="32"/>
          <w:szCs w:val="32"/>
          <w:cs/>
        </w:rPr>
        <w:t>กุมภาพันธ์</w:t>
      </w:r>
      <w:r w:rsidRPr="004D6BED">
        <w:rPr>
          <w:rFonts w:ascii="JasmineUPC" w:eastAsia="Times New Roman" w:hAnsi="JasmineUPC" w:cs="JasmineUPC" w:hint="cs"/>
          <w:sz w:val="32"/>
          <w:szCs w:val="32"/>
          <w:cs/>
        </w:rPr>
        <w:t>ของทุกปี</w:t>
      </w:r>
    </w:p>
    <w:p w:rsidR="004D6BED" w:rsidRPr="004D6BED" w:rsidRDefault="004D6BED" w:rsidP="007C08BC">
      <w:pPr>
        <w:spacing w:after="0" w:line="240" w:lineRule="auto"/>
        <w:rPr>
          <w:rFonts w:ascii="JasmineUPC" w:eastAsia="Times New Roman" w:hAnsi="JasmineUPC" w:cs="JasmineUPC"/>
          <w:sz w:val="32"/>
          <w:szCs w:val="32"/>
        </w:rPr>
      </w:pPr>
      <w:r w:rsidRPr="004D6BED">
        <w:rPr>
          <w:rFonts w:ascii="JasmineUPC" w:eastAsia="Times New Roman" w:hAnsi="JasmineUPC" w:cs="JasmineUPC" w:hint="cs"/>
          <w:sz w:val="32"/>
          <w:szCs w:val="32"/>
          <w:cs/>
        </w:rPr>
        <w:t>2. เจ้าหน้าที่จะทำการประเมินค่าภาษี</w:t>
      </w:r>
    </w:p>
    <w:p w:rsidR="004D6BED" w:rsidRPr="004D6BED" w:rsidRDefault="004D6BED" w:rsidP="007C08BC">
      <w:pPr>
        <w:spacing w:after="0" w:line="240" w:lineRule="auto"/>
        <w:rPr>
          <w:rFonts w:ascii="JasmineUPC" w:eastAsia="Times New Roman" w:hAnsi="JasmineUPC" w:cs="JasmineUPC"/>
          <w:sz w:val="32"/>
          <w:szCs w:val="32"/>
        </w:rPr>
      </w:pPr>
      <w:r w:rsidRPr="004D6BED">
        <w:rPr>
          <w:rFonts w:ascii="JasmineUPC" w:eastAsia="Times New Roman" w:hAnsi="JasmineUPC" w:cs="JasmineUPC" w:hint="cs"/>
          <w:sz w:val="32"/>
          <w:szCs w:val="32"/>
          <w:cs/>
        </w:rPr>
        <w:t>3. เสียภาษีภายใน  30  วัน  นับถัดจากวันที่ได้รับแจ้งการประเมิน</w:t>
      </w:r>
    </w:p>
    <w:p w:rsidR="004D6BED" w:rsidRPr="004D6BED" w:rsidRDefault="004D6BED" w:rsidP="007C08BC">
      <w:pPr>
        <w:spacing w:after="0" w:line="240" w:lineRule="auto"/>
        <w:rPr>
          <w:rFonts w:ascii="JasmineUPC" w:eastAsia="Times New Roman" w:hAnsi="JasmineUPC" w:cs="JasmineUPC"/>
          <w:sz w:val="32"/>
          <w:szCs w:val="32"/>
          <w:cs/>
        </w:rPr>
      </w:pPr>
      <w:r w:rsidRPr="004D6BED">
        <w:rPr>
          <w:rFonts w:ascii="JasmineUPC" w:eastAsia="Times New Roman" w:hAnsi="JasmineUPC" w:cs="JasmineUPC" w:hint="cs"/>
          <w:sz w:val="32"/>
          <w:szCs w:val="32"/>
          <w:cs/>
        </w:rPr>
        <w:t>4. หากไม่เสียภาษีภายในกำหนดต้องเสียเงินเพิ่มดังนี้</w:t>
      </w:r>
    </w:p>
    <w:p w:rsidR="00AF5595" w:rsidRDefault="00D701D5" w:rsidP="007C08BC">
      <w:pPr>
        <w:spacing w:after="0" w:line="240" w:lineRule="auto"/>
        <w:rPr>
          <w:rFonts w:ascii="JasmineUPC" w:eastAsia="Times New Roman" w:hAnsi="JasmineUPC" w:cs="JasmineUPC"/>
          <w:sz w:val="32"/>
          <w:szCs w:val="32"/>
        </w:rPr>
      </w:pPr>
      <w:r>
        <w:rPr>
          <w:rFonts w:ascii="JasmineUPC" w:eastAsia="Times New Roman" w:hAnsi="JasmineUPC" w:cs="JasmineUPC" w:hint="cs"/>
          <w:sz w:val="32"/>
          <w:szCs w:val="32"/>
          <w:cs/>
        </w:rPr>
        <w:tab/>
        <w:t xml:space="preserve">- </w:t>
      </w:r>
      <w:r w:rsidR="008D78E8">
        <w:rPr>
          <w:rFonts w:ascii="JasmineUPC" w:eastAsia="Times New Roman" w:hAnsi="JasmineUPC" w:cs="JasmineUPC" w:hint="cs"/>
          <w:sz w:val="32"/>
          <w:szCs w:val="32"/>
          <w:cs/>
        </w:rPr>
        <w:t>ถ้าชำระ</w:t>
      </w:r>
      <w:r>
        <w:rPr>
          <w:rFonts w:ascii="JasmineUPC" w:eastAsia="Times New Roman" w:hAnsi="JasmineUPC" w:cs="JasmineUPC" w:hint="cs"/>
          <w:sz w:val="32"/>
          <w:szCs w:val="32"/>
          <w:cs/>
        </w:rPr>
        <w:t>ไม่เกิน  1  เดือน</w:t>
      </w:r>
      <w:r w:rsidR="008D78E8">
        <w:rPr>
          <w:rFonts w:ascii="JasmineUPC" w:eastAsia="Times New Roman" w:hAnsi="JasmineUPC" w:cs="JasmineUPC" w:hint="cs"/>
          <w:sz w:val="32"/>
          <w:szCs w:val="32"/>
          <w:cs/>
        </w:rPr>
        <w:t>นับแต่วันพ้นกำหนดเวลา ให้</w:t>
      </w:r>
      <w:r>
        <w:rPr>
          <w:rFonts w:ascii="JasmineUPC" w:eastAsia="Times New Roman" w:hAnsi="JasmineUPC" w:cs="JasmineUPC" w:hint="cs"/>
          <w:sz w:val="32"/>
          <w:szCs w:val="32"/>
          <w:cs/>
        </w:rPr>
        <w:t>เสียเงินเพิ่มร้อยละ  2.5  ของค่าภาษีค้าง</w:t>
      </w:r>
    </w:p>
    <w:p w:rsidR="00D701D5" w:rsidRDefault="00D701D5" w:rsidP="007C08BC">
      <w:pPr>
        <w:spacing w:after="0" w:line="240" w:lineRule="auto"/>
        <w:rPr>
          <w:rFonts w:ascii="JasmineUPC" w:eastAsia="Times New Roman" w:hAnsi="JasmineUPC" w:cs="JasmineUPC"/>
          <w:sz w:val="32"/>
          <w:szCs w:val="32"/>
        </w:rPr>
      </w:pPr>
      <w:r>
        <w:rPr>
          <w:rFonts w:ascii="JasmineUPC" w:eastAsia="Times New Roman" w:hAnsi="JasmineUPC" w:cs="JasmineUPC" w:hint="cs"/>
          <w:sz w:val="32"/>
          <w:szCs w:val="32"/>
          <w:cs/>
        </w:rPr>
        <w:tab/>
        <w:t xml:space="preserve">- </w:t>
      </w:r>
      <w:r w:rsidR="008D78E8">
        <w:rPr>
          <w:rFonts w:ascii="JasmineUPC" w:eastAsia="Times New Roman" w:hAnsi="JasmineUPC" w:cs="JasmineUPC" w:hint="cs"/>
          <w:sz w:val="32"/>
          <w:szCs w:val="32"/>
          <w:cs/>
        </w:rPr>
        <w:t>ถ้า</w:t>
      </w:r>
      <w:r>
        <w:rPr>
          <w:rFonts w:ascii="JasmineUPC" w:eastAsia="Times New Roman" w:hAnsi="JasmineUPC" w:cs="JasmineUPC" w:hint="cs"/>
          <w:sz w:val="32"/>
          <w:szCs w:val="32"/>
          <w:cs/>
        </w:rPr>
        <w:t>เกิน  1  เดือนแต่ไม่เกิน  2  เดือน</w:t>
      </w:r>
      <w:r w:rsidR="008D78E8">
        <w:rPr>
          <w:rFonts w:ascii="JasmineUPC" w:eastAsia="Times New Roman" w:hAnsi="JasmineUPC" w:cs="JasmineUPC" w:hint="cs"/>
          <w:sz w:val="32"/>
          <w:szCs w:val="32"/>
          <w:cs/>
        </w:rPr>
        <w:t xml:space="preserve"> ให้</w:t>
      </w:r>
      <w:r>
        <w:rPr>
          <w:rFonts w:ascii="JasmineUPC" w:eastAsia="Times New Roman" w:hAnsi="JasmineUPC" w:cs="JasmineUPC" w:hint="cs"/>
          <w:sz w:val="32"/>
          <w:szCs w:val="32"/>
          <w:cs/>
        </w:rPr>
        <w:t>เสียเงินเพิ่มร้อยละ  5  ของค่าภาษีค้าง</w:t>
      </w:r>
    </w:p>
    <w:p w:rsidR="00D701D5" w:rsidRDefault="00D701D5" w:rsidP="007C08BC">
      <w:pPr>
        <w:spacing w:after="0" w:line="240" w:lineRule="auto"/>
        <w:rPr>
          <w:rFonts w:ascii="JasmineUPC" w:eastAsia="Times New Roman" w:hAnsi="JasmineUPC" w:cs="JasmineUPC"/>
          <w:sz w:val="32"/>
          <w:szCs w:val="32"/>
        </w:rPr>
      </w:pPr>
      <w:r>
        <w:rPr>
          <w:rFonts w:ascii="JasmineUPC" w:eastAsia="Times New Roman" w:hAnsi="JasmineUPC" w:cs="JasmineUPC" w:hint="cs"/>
          <w:sz w:val="32"/>
          <w:szCs w:val="32"/>
          <w:cs/>
        </w:rPr>
        <w:tab/>
        <w:t>-</w:t>
      </w:r>
      <w:r w:rsidR="00CE1B68">
        <w:rPr>
          <w:rFonts w:ascii="JasmineUPC" w:eastAsia="Times New Roman" w:hAnsi="JasmineUPC" w:cs="JasmineUPC"/>
          <w:sz w:val="32"/>
          <w:szCs w:val="32"/>
        </w:rPr>
        <w:t xml:space="preserve"> </w:t>
      </w:r>
      <w:r w:rsidR="008D78E8">
        <w:rPr>
          <w:rFonts w:ascii="JasmineUPC" w:eastAsia="Times New Roman" w:hAnsi="JasmineUPC" w:cs="JasmineUPC" w:hint="cs"/>
          <w:sz w:val="32"/>
          <w:szCs w:val="32"/>
          <w:cs/>
        </w:rPr>
        <w:t>ถ้า</w:t>
      </w:r>
      <w:r w:rsidR="00CE1B68">
        <w:rPr>
          <w:rFonts w:ascii="JasmineUPC" w:eastAsia="Times New Roman" w:hAnsi="JasmineUPC" w:cs="JasmineUPC" w:hint="cs"/>
          <w:sz w:val="32"/>
          <w:szCs w:val="32"/>
          <w:cs/>
        </w:rPr>
        <w:t>เกิน  2  เดือนแต่ไม่เกิน  3  เดือน</w:t>
      </w:r>
      <w:r w:rsidR="008D78E8">
        <w:rPr>
          <w:rFonts w:ascii="JasmineUPC" w:eastAsia="Times New Roman" w:hAnsi="JasmineUPC" w:cs="JasmineUPC" w:hint="cs"/>
          <w:sz w:val="32"/>
          <w:szCs w:val="32"/>
          <w:cs/>
        </w:rPr>
        <w:t xml:space="preserve"> ให้</w:t>
      </w:r>
      <w:r w:rsidR="00CE1B68">
        <w:rPr>
          <w:rFonts w:ascii="JasmineUPC" w:eastAsia="Times New Roman" w:hAnsi="JasmineUPC" w:cs="JasmineUPC" w:hint="cs"/>
          <w:sz w:val="32"/>
          <w:szCs w:val="32"/>
          <w:cs/>
        </w:rPr>
        <w:t>เสียเงินเพิ่มร้อยละ  7.5  ของค่าภาษีค้าง</w:t>
      </w:r>
    </w:p>
    <w:p w:rsidR="00CE1B68" w:rsidRDefault="00CE1B68" w:rsidP="007C08BC">
      <w:pPr>
        <w:spacing w:after="0" w:line="240" w:lineRule="auto"/>
        <w:rPr>
          <w:rFonts w:ascii="JasmineUPC" w:eastAsia="Times New Roman" w:hAnsi="JasmineUPC" w:cs="JasmineUPC"/>
          <w:sz w:val="32"/>
          <w:szCs w:val="32"/>
        </w:rPr>
      </w:pPr>
      <w:r>
        <w:rPr>
          <w:rFonts w:ascii="JasmineUPC" w:eastAsia="Times New Roman" w:hAnsi="JasmineUPC" w:cs="JasmineUPC" w:hint="cs"/>
          <w:sz w:val="32"/>
          <w:szCs w:val="32"/>
          <w:cs/>
        </w:rPr>
        <w:tab/>
        <w:t xml:space="preserve">- </w:t>
      </w:r>
      <w:r w:rsidR="008D78E8">
        <w:rPr>
          <w:rFonts w:ascii="JasmineUPC" w:eastAsia="Times New Roman" w:hAnsi="JasmineUPC" w:cs="JasmineUPC" w:hint="cs"/>
          <w:sz w:val="32"/>
          <w:szCs w:val="32"/>
          <w:cs/>
        </w:rPr>
        <w:t>ถ้า</w:t>
      </w:r>
      <w:r>
        <w:rPr>
          <w:rFonts w:ascii="JasmineUPC" w:eastAsia="Times New Roman" w:hAnsi="JasmineUPC" w:cs="JasmineUPC" w:hint="cs"/>
          <w:sz w:val="32"/>
          <w:szCs w:val="32"/>
          <w:cs/>
        </w:rPr>
        <w:t>เกิน  3  เดือน</w:t>
      </w:r>
      <w:r w:rsidR="008D78E8">
        <w:rPr>
          <w:rFonts w:ascii="JasmineUPC" w:eastAsia="Times New Roman" w:hAnsi="JasmineUPC" w:cs="JasmineUPC" w:hint="cs"/>
          <w:sz w:val="32"/>
          <w:szCs w:val="32"/>
          <w:cs/>
        </w:rPr>
        <w:t xml:space="preserve"> แต่ไม่เกิน  4  เดือน  ให้เสียเงินเพิ่มร้อยละ  10  ของค่าภาษีค้าง</w:t>
      </w:r>
    </w:p>
    <w:p w:rsidR="00243ACD" w:rsidRPr="004D6BED" w:rsidRDefault="00370EC4" w:rsidP="007C08BC">
      <w:pPr>
        <w:spacing w:after="0" w:line="240" w:lineRule="auto"/>
        <w:rPr>
          <w:rFonts w:ascii="JasmineUPC" w:eastAsia="Times New Roman" w:hAnsi="JasmineUPC" w:cs="JasmineUPC"/>
          <w:sz w:val="32"/>
          <w:szCs w:val="32"/>
          <w:cs/>
        </w:rPr>
      </w:pPr>
      <w:r>
        <w:rPr>
          <w:rFonts w:ascii="JasmineUPC" w:eastAsia="Times New Roman" w:hAnsi="JasmineUPC" w:cs="JasmineUPC"/>
          <w:noProof/>
          <w:sz w:val="32"/>
          <w:szCs w:val="32"/>
        </w:rPr>
        <w:pict>
          <v:shape id="_x0000_s1037" type="#_x0000_t71" style="position:absolute;margin-left:166.8pt;margin-top:2.85pt;width:178.5pt;height:73.5pt;z-index:251665408" fillcolor="#f79646 [3209]">
            <v:textbox>
              <w:txbxContent>
                <w:p w:rsidR="00E83976" w:rsidRPr="00E83976" w:rsidRDefault="00E83976" w:rsidP="00E83976">
                  <w:pPr>
                    <w:jc w:val="center"/>
                    <w:rPr>
                      <w:rFonts w:ascii="DilleniaUPC" w:hAnsi="DilleniaUPC" w:cs="DilleniaUPC"/>
                      <w:b/>
                      <w:bCs/>
                      <w:color w:val="984806" w:themeColor="accent6" w:themeShade="80"/>
                      <w:sz w:val="44"/>
                      <w:szCs w:val="44"/>
                    </w:rPr>
                  </w:pPr>
                  <w:r w:rsidRPr="00E83976">
                    <w:rPr>
                      <w:rFonts w:ascii="DilleniaUPC" w:hAnsi="DilleniaUPC" w:cs="DilleniaUPC"/>
                      <w:b/>
                      <w:bCs/>
                      <w:color w:val="984806" w:themeColor="accent6" w:themeShade="80"/>
                      <w:sz w:val="44"/>
                      <w:szCs w:val="44"/>
                      <w:cs/>
                    </w:rPr>
                    <w:t>บทกำหนดโทษ</w:t>
                  </w:r>
                </w:p>
              </w:txbxContent>
            </v:textbox>
          </v:shape>
        </w:pict>
      </w:r>
      <w:r w:rsidR="00E83976">
        <w:rPr>
          <w:rFonts w:ascii="JasmineUPC" w:eastAsia="Times New Roman" w:hAnsi="JasmineUPC" w:cs="JasmineUPC"/>
          <w:sz w:val="32"/>
          <w:szCs w:val="32"/>
        </w:rPr>
        <w:t xml:space="preserve">           </w:t>
      </w:r>
      <w:r w:rsidR="00E83976">
        <w:rPr>
          <w:noProof/>
        </w:rPr>
        <w:drawing>
          <wp:inline distT="0" distB="0" distL="0" distR="0">
            <wp:extent cx="1270000" cy="952500"/>
            <wp:effectExtent l="19050" t="0" r="6350" b="0"/>
            <wp:docPr id="2" name="Picture 3" descr="http://www.matichon.co.th/online/2011/11/13220327681322036328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matichon.co.th/online/2011/11/13220327681322036328l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9737" cy="9523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83976">
        <w:rPr>
          <w:rFonts w:ascii="JasmineUPC" w:eastAsia="Times New Roman" w:hAnsi="JasmineUPC" w:cs="JasmineUPC" w:hint="cs"/>
          <w:sz w:val="32"/>
          <w:szCs w:val="32"/>
          <w:cs/>
        </w:rPr>
        <w:t xml:space="preserve">             </w:t>
      </w:r>
    </w:p>
    <w:p w:rsidR="00823267" w:rsidRPr="00823267" w:rsidRDefault="00E83976" w:rsidP="007C08BC">
      <w:pPr>
        <w:spacing w:after="0" w:line="240" w:lineRule="auto"/>
        <w:rPr>
          <w:rFonts w:ascii="JasmineUPC" w:eastAsia="Times New Roman" w:hAnsi="JasmineUPC" w:cs="JasmineUPC"/>
          <w:b/>
          <w:bCs/>
          <w:sz w:val="12"/>
          <w:szCs w:val="12"/>
        </w:rPr>
      </w:pPr>
      <w:r>
        <w:rPr>
          <w:rFonts w:ascii="JasmineUPC" w:eastAsia="Times New Roman" w:hAnsi="JasmineUPC" w:cs="JasmineUPC"/>
          <w:b/>
          <w:bCs/>
          <w:sz w:val="28"/>
        </w:rPr>
        <w:t xml:space="preserve">            </w:t>
      </w:r>
    </w:p>
    <w:p w:rsidR="00B0192E" w:rsidRDefault="00B0192E" w:rsidP="00823267">
      <w:pPr>
        <w:spacing w:after="0" w:line="240" w:lineRule="auto"/>
        <w:ind w:firstLine="720"/>
        <w:rPr>
          <w:rFonts w:ascii="JasmineUPC" w:eastAsia="Times New Roman" w:hAnsi="JasmineUPC" w:cs="JasmineUPC"/>
          <w:sz w:val="32"/>
          <w:szCs w:val="32"/>
        </w:rPr>
      </w:pPr>
      <w:r>
        <w:rPr>
          <w:rFonts w:ascii="JasmineUPC" w:eastAsia="Times New Roman" w:hAnsi="JasmineUPC" w:cs="JasmineUPC" w:hint="cs"/>
          <w:sz w:val="32"/>
          <w:szCs w:val="32"/>
          <w:cs/>
        </w:rPr>
        <w:t xml:space="preserve">* </w:t>
      </w:r>
      <w:r w:rsidR="00124F1D" w:rsidRPr="00823267">
        <w:rPr>
          <w:rFonts w:ascii="JasmineUPC" w:eastAsia="Times New Roman" w:hAnsi="JasmineUPC" w:cs="JasmineUPC" w:hint="cs"/>
          <w:sz w:val="32"/>
          <w:szCs w:val="32"/>
          <w:cs/>
        </w:rPr>
        <w:t>ไม่ยื่นแบบ(</w:t>
      </w:r>
      <w:proofErr w:type="spellStart"/>
      <w:r w:rsidR="00124F1D" w:rsidRPr="00823267">
        <w:rPr>
          <w:rFonts w:ascii="JasmineUPC" w:eastAsia="Times New Roman" w:hAnsi="JasmineUPC" w:cs="JasmineUPC" w:hint="cs"/>
          <w:sz w:val="32"/>
          <w:szCs w:val="32"/>
          <w:cs/>
        </w:rPr>
        <w:t>ภ.ร.ด.</w:t>
      </w:r>
      <w:proofErr w:type="spellEnd"/>
      <w:r w:rsidR="00124F1D" w:rsidRPr="00823267">
        <w:rPr>
          <w:rFonts w:ascii="JasmineUPC" w:eastAsia="Times New Roman" w:hAnsi="JasmineUPC" w:cs="JasmineUPC" w:hint="cs"/>
          <w:sz w:val="32"/>
          <w:szCs w:val="32"/>
          <w:cs/>
        </w:rPr>
        <w:t xml:space="preserve"> 2) ภายในกำหนดปรับ  200  บาท (มาตรา 46) </w:t>
      </w:r>
    </w:p>
    <w:p w:rsidR="0082596D" w:rsidRDefault="00B0192E" w:rsidP="00823267">
      <w:pPr>
        <w:spacing w:after="0" w:line="240" w:lineRule="auto"/>
        <w:ind w:firstLine="720"/>
        <w:rPr>
          <w:rFonts w:ascii="JasmineUPC" w:eastAsia="Times New Roman" w:hAnsi="JasmineUPC" w:cs="JasmineUPC"/>
          <w:sz w:val="32"/>
          <w:szCs w:val="32"/>
          <w:cs/>
        </w:rPr>
      </w:pPr>
      <w:r>
        <w:rPr>
          <w:rFonts w:ascii="JasmineUPC" w:eastAsia="Times New Roman" w:hAnsi="JasmineUPC" w:cs="JasmineUPC" w:hint="cs"/>
          <w:sz w:val="32"/>
          <w:szCs w:val="32"/>
          <w:cs/>
        </w:rPr>
        <w:t xml:space="preserve">* </w:t>
      </w:r>
      <w:r w:rsidR="00124F1D" w:rsidRPr="00823267">
        <w:rPr>
          <w:rFonts w:ascii="JasmineUPC" w:eastAsia="Times New Roman" w:hAnsi="JasmineUPC" w:cs="JasmineUPC" w:hint="cs"/>
          <w:sz w:val="32"/>
          <w:szCs w:val="32"/>
          <w:cs/>
        </w:rPr>
        <w:t xml:space="preserve">แจ้งข้อความเท็จโดยเจตนาที่จะหลีกเลี่ยงภาษีต้องระวางโทษจำคุกไม่เกิน  6  เดือน  ปรับไม่เกิน  500  </w:t>
      </w:r>
      <w:r w:rsidR="0082596D">
        <w:rPr>
          <w:rFonts w:ascii="JasmineUPC" w:eastAsia="Times New Roman" w:hAnsi="JasmineUPC" w:cs="JasmineUPC" w:hint="cs"/>
          <w:sz w:val="32"/>
          <w:szCs w:val="32"/>
          <w:cs/>
        </w:rPr>
        <w:t xml:space="preserve">บาท  </w:t>
      </w:r>
      <w:r w:rsidR="00BA7A79">
        <w:rPr>
          <w:rFonts w:ascii="JasmineUPC" w:eastAsia="Times New Roman" w:hAnsi="JasmineUPC" w:cs="JasmineUPC" w:hint="cs"/>
          <w:sz w:val="32"/>
          <w:szCs w:val="32"/>
          <w:cs/>
        </w:rPr>
        <w:t>หรือทั้งจำทั้งปรับ</w:t>
      </w:r>
    </w:p>
    <w:p w:rsidR="0082596D" w:rsidRPr="008F070F" w:rsidRDefault="0082596D" w:rsidP="00823267">
      <w:pPr>
        <w:spacing w:after="0" w:line="240" w:lineRule="auto"/>
        <w:ind w:firstLine="720"/>
        <w:rPr>
          <w:rFonts w:ascii="JasmineUPC" w:eastAsia="Times New Roman" w:hAnsi="JasmineUPC" w:cs="JasmineUPC"/>
          <w:sz w:val="16"/>
          <w:szCs w:val="16"/>
        </w:rPr>
      </w:pPr>
    </w:p>
    <w:p w:rsidR="0082596D" w:rsidRDefault="00370EC4" w:rsidP="0015111F">
      <w:pPr>
        <w:spacing w:after="0" w:line="240" w:lineRule="auto"/>
        <w:ind w:firstLine="720"/>
        <w:jc w:val="center"/>
        <w:rPr>
          <w:rFonts w:ascii="JasmineUPC" w:eastAsia="Times New Roman" w:hAnsi="JasmineUPC" w:cs="JasmineUPC"/>
          <w:sz w:val="32"/>
          <w:szCs w:val="32"/>
        </w:rPr>
      </w:pPr>
      <w:r w:rsidRPr="00370EC4">
        <w:rPr>
          <w:rFonts w:ascii="JasmineUPC" w:eastAsia="Times New Roman" w:hAnsi="JasmineUPC" w:cs="JasmineUPC"/>
          <w:sz w:val="32"/>
          <w:szCs w:val="32"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i1027" type="#_x0000_t172" style="width:207pt;height:33pt" adj="6924" fillcolor="#60c" strokecolor="#c9f">
            <v:fill color2="#c0c" focus="100%" type="gradient"/>
            <v:shadow on="t" color="#99f" opacity="52429f" offset="3pt,3pt"/>
            <v:textpath style="font-family:&quot;Impact&quot;;v-text-kern:t" trim="t" fitpath="t" string="ภาษีป้าย"/>
          </v:shape>
        </w:pict>
      </w:r>
    </w:p>
    <w:p w:rsidR="0082596D" w:rsidRDefault="0082596D" w:rsidP="00823267">
      <w:pPr>
        <w:spacing w:after="0" w:line="240" w:lineRule="auto"/>
        <w:ind w:firstLine="720"/>
        <w:rPr>
          <w:rFonts w:ascii="JasmineUPC" w:eastAsia="Times New Roman" w:hAnsi="JasmineUPC" w:cs="JasmineUPC"/>
          <w:sz w:val="32"/>
          <w:szCs w:val="32"/>
        </w:rPr>
      </w:pPr>
    </w:p>
    <w:p w:rsidR="00142314" w:rsidRDefault="0082596D" w:rsidP="00823267">
      <w:pPr>
        <w:spacing w:after="0" w:line="240" w:lineRule="auto"/>
        <w:ind w:firstLine="720"/>
        <w:rPr>
          <w:rFonts w:ascii="JasmineUPC" w:eastAsia="Times New Roman" w:hAnsi="JasmineUPC" w:cs="JasmineUPC"/>
          <w:sz w:val="32"/>
          <w:szCs w:val="32"/>
        </w:rPr>
      </w:pPr>
      <w:r w:rsidRPr="008F070F">
        <w:rPr>
          <w:rFonts w:ascii="JasmineUPC" w:eastAsia="Times New Roman" w:hAnsi="JasmineUPC" w:cs="JasmineUPC" w:hint="cs"/>
          <w:b/>
          <w:bCs/>
          <w:color w:val="FF0000"/>
          <w:sz w:val="32"/>
          <w:szCs w:val="32"/>
          <w:cs/>
        </w:rPr>
        <w:t>ความหมาย</w:t>
      </w:r>
      <w:r w:rsidR="008F070F">
        <w:rPr>
          <w:rFonts w:ascii="JasmineUPC" w:eastAsia="Times New Roman" w:hAnsi="JasmineUPC" w:cs="JasmineUPC" w:hint="cs"/>
          <w:sz w:val="32"/>
          <w:szCs w:val="32"/>
          <w:cs/>
        </w:rPr>
        <w:t xml:space="preserve">  </w:t>
      </w:r>
      <w:r>
        <w:rPr>
          <w:rFonts w:ascii="JasmineUPC" w:eastAsia="Times New Roman" w:hAnsi="JasmineUPC" w:cs="JasmineUPC" w:hint="cs"/>
          <w:sz w:val="32"/>
          <w:szCs w:val="32"/>
          <w:cs/>
        </w:rPr>
        <w:t>ป้ายแสดงชื่อ ยี่ห้อ</w:t>
      </w:r>
      <w:r w:rsidR="00124F1D" w:rsidRPr="00823267">
        <w:rPr>
          <w:rFonts w:ascii="JasmineUPC" w:eastAsia="Times New Roman" w:hAnsi="JasmineUPC" w:cs="JasmineUPC" w:hint="cs"/>
          <w:sz w:val="32"/>
          <w:szCs w:val="32"/>
          <w:cs/>
        </w:rPr>
        <w:t xml:space="preserve">  หรือเครื่องหมายในการประกอบการ</w:t>
      </w:r>
      <w:r w:rsidR="009A1E51">
        <w:rPr>
          <w:rFonts w:ascii="JasmineUPC" w:eastAsia="Times New Roman" w:hAnsi="JasmineUPC" w:cs="JasmineUPC" w:hint="cs"/>
          <w:sz w:val="32"/>
          <w:szCs w:val="32"/>
          <w:cs/>
        </w:rPr>
        <w:t xml:space="preserve">หรือประกอบกิจการอื่น </w:t>
      </w:r>
      <w:r w:rsidR="00124F1D" w:rsidRPr="00823267">
        <w:rPr>
          <w:rFonts w:ascii="JasmineUPC" w:eastAsia="Times New Roman" w:hAnsi="JasmineUPC" w:cs="JasmineUPC" w:hint="cs"/>
          <w:sz w:val="32"/>
          <w:szCs w:val="32"/>
          <w:cs/>
        </w:rPr>
        <w:t>ค้าเพื่อหารายได้  ไม่ว่าจะแสดงหรือโฆษณาไว้ที่วัตถุใด ๆ ด้วยอักษรภาพ</w:t>
      </w:r>
      <w:r w:rsidR="009A1E51">
        <w:rPr>
          <w:rFonts w:ascii="JasmineUPC" w:eastAsia="Times New Roman" w:hAnsi="JasmineUPC" w:cs="JasmineUPC" w:hint="cs"/>
          <w:sz w:val="32"/>
          <w:szCs w:val="32"/>
          <w:cs/>
        </w:rPr>
        <w:t>หรือ</w:t>
      </w:r>
      <w:r w:rsidR="00124F1D" w:rsidRPr="00823267">
        <w:rPr>
          <w:rFonts w:ascii="JasmineUPC" w:eastAsia="Times New Roman" w:hAnsi="JasmineUPC" w:cs="JasmineUPC" w:hint="cs"/>
          <w:sz w:val="32"/>
          <w:szCs w:val="32"/>
          <w:cs/>
        </w:rPr>
        <w:t>เครื่องหมาย</w:t>
      </w:r>
      <w:r w:rsidR="009A1E51">
        <w:rPr>
          <w:rFonts w:ascii="JasmineUPC" w:eastAsia="Times New Roman" w:hAnsi="JasmineUPC" w:cs="JasmineUPC" w:hint="cs"/>
          <w:sz w:val="32"/>
          <w:szCs w:val="32"/>
          <w:cs/>
        </w:rPr>
        <w:t>ที่เขียน  แกะสลัก  จารึกหรือทำให้ปรากฏด้วยวิธีอื่น</w:t>
      </w:r>
    </w:p>
    <w:p w:rsidR="00142314" w:rsidRDefault="00370EC4" w:rsidP="00823267">
      <w:pPr>
        <w:spacing w:after="0" w:line="240" w:lineRule="auto"/>
        <w:ind w:firstLine="720"/>
        <w:rPr>
          <w:rFonts w:ascii="JasmineUPC" w:eastAsia="Times New Roman" w:hAnsi="JasmineUPC" w:cs="JasmineUPC"/>
          <w:sz w:val="32"/>
          <w:szCs w:val="32"/>
        </w:rPr>
      </w:pPr>
      <w:r>
        <w:rPr>
          <w:rFonts w:ascii="JasmineUPC" w:eastAsia="Times New Roman" w:hAnsi="JasmineUPC" w:cs="JasmineUPC"/>
          <w:noProof/>
          <w:sz w:val="32"/>
          <w:szCs w:val="32"/>
        </w:rPr>
        <w:pict>
          <v:shapetype id="_x0000_t80" coordsize="21600,21600" o:spt="80" adj="14400,5400,18000,8100" path="m,l21600,,21600@0@5@0@5@2@4@2,10800,21600@1@2@3@2@3@0,0@0xe">
            <v:stroke joinstyle="miter"/>
            <v:formulas>
              <v:f eqn="val #0"/>
              <v:f eqn="val #1"/>
              <v:f eqn="val #2"/>
              <v:f eqn="val #3"/>
              <v:f eqn="sum 21600 0 #1"/>
              <v:f eqn="sum 21600 0 #3"/>
              <v:f eqn="prod #0 1 2"/>
            </v:formulas>
            <v:path o:connecttype="custom" o:connectlocs="10800,0;0,@6;10800,21600;21600,@6" o:connectangles="270,180,90,0" textboxrect="0,0,21600,@0"/>
            <v:handles>
              <v:h position="topLeft,#0" yrange="0,@2"/>
              <v:h position="#1,bottomRight" xrange="0,@3"/>
              <v:h position="#3,#2" xrange="@1,10800" yrange="@0,21600"/>
            </v:handles>
          </v:shapetype>
          <v:shape id="_x0000_s1039" type="#_x0000_t80" style="position:absolute;left:0;text-align:left;margin-left:156.3pt;margin-top:4.55pt;width:174pt;height:48pt;z-index:251667456" fillcolor="#fbd4b4 [1305]">
            <v:textbox>
              <w:txbxContent>
                <w:p w:rsidR="002E187C" w:rsidRPr="008E611E" w:rsidRDefault="002E187C" w:rsidP="002E187C">
                  <w:pPr>
                    <w:jc w:val="center"/>
                    <w:rPr>
                      <w:rFonts w:asciiTheme="majorHAnsi" w:hAnsiTheme="majorHAnsi"/>
                      <w:b/>
                      <w:bCs/>
                      <w:color w:val="0070C0"/>
                      <w:sz w:val="40"/>
                      <w:szCs w:val="40"/>
                    </w:rPr>
                  </w:pPr>
                  <w:r w:rsidRPr="008E611E">
                    <w:rPr>
                      <w:rFonts w:asciiTheme="majorHAnsi" w:hAnsiTheme="majorHAnsi"/>
                      <w:b/>
                      <w:bCs/>
                      <w:color w:val="0070C0"/>
                      <w:sz w:val="40"/>
                      <w:szCs w:val="40"/>
                      <w:cs/>
                    </w:rPr>
                    <w:t>ผู้มีหน้าที่เสียภาษีป้าย</w:t>
                  </w:r>
                </w:p>
              </w:txbxContent>
            </v:textbox>
          </v:shape>
        </w:pict>
      </w:r>
    </w:p>
    <w:p w:rsidR="00142314" w:rsidRDefault="00142314" w:rsidP="00823267">
      <w:pPr>
        <w:spacing w:after="0" w:line="240" w:lineRule="auto"/>
        <w:ind w:firstLine="720"/>
        <w:rPr>
          <w:rFonts w:ascii="JasmineUPC" w:eastAsia="Times New Roman" w:hAnsi="JasmineUPC" w:cs="JasmineUPC"/>
          <w:sz w:val="32"/>
          <w:szCs w:val="32"/>
        </w:rPr>
      </w:pPr>
    </w:p>
    <w:p w:rsidR="00142314" w:rsidRDefault="00142314" w:rsidP="00823267">
      <w:pPr>
        <w:spacing w:after="0" w:line="240" w:lineRule="auto"/>
        <w:ind w:firstLine="720"/>
        <w:rPr>
          <w:rFonts w:ascii="JasmineUPC" w:eastAsia="Times New Roman" w:hAnsi="JasmineUPC" w:cs="JasmineUPC"/>
          <w:sz w:val="32"/>
          <w:szCs w:val="32"/>
        </w:rPr>
      </w:pPr>
    </w:p>
    <w:p w:rsidR="00142314" w:rsidRDefault="008E611E" w:rsidP="00823267">
      <w:pPr>
        <w:spacing w:after="0" w:line="240" w:lineRule="auto"/>
        <w:ind w:firstLine="720"/>
        <w:rPr>
          <w:rFonts w:ascii="JasmineUPC" w:eastAsia="Times New Roman" w:hAnsi="JasmineUPC" w:cs="JasmineUPC"/>
          <w:sz w:val="32"/>
          <w:szCs w:val="32"/>
        </w:rPr>
      </w:pPr>
      <w:r>
        <w:rPr>
          <w:rFonts w:ascii="JasmineUPC" w:eastAsia="Times New Roman" w:hAnsi="JasmineUPC" w:cs="JasmineUPC"/>
          <w:sz w:val="32"/>
          <w:szCs w:val="32"/>
        </w:rPr>
        <w:t xml:space="preserve">1. </w:t>
      </w:r>
      <w:r>
        <w:rPr>
          <w:rFonts w:ascii="JasmineUPC" w:eastAsia="Times New Roman" w:hAnsi="JasmineUPC" w:cs="JasmineUPC" w:hint="cs"/>
          <w:sz w:val="32"/>
          <w:szCs w:val="32"/>
          <w:cs/>
        </w:rPr>
        <w:t>เจ้าของป้าย</w:t>
      </w:r>
    </w:p>
    <w:p w:rsidR="008E611E" w:rsidRDefault="008E611E" w:rsidP="00823267">
      <w:pPr>
        <w:spacing w:after="0" w:line="240" w:lineRule="auto"/>
        <w:ind w:firstLine="720"/>
        <w:rPr>
          <w:rFonts w:ascii="JasmineUPC" w:eastAsia="Times New Roman" w:hAnsi="JasmineUPC" w:cs="JasmineUPC"/>
          <w:sz w:val="32"/>
          <w:szCs w:val="32"/>
        </w:rPr>
      </w:pPr>
      <w:r>
        <w:rPr>
          <w:rFonts w:ascii="JasmineUPC" w:eastAsia="Times New Roman" w:hAnsi="JasmineUPC" w:cs="JasmineUPC" w:hint="cs"/>
          <w:sz w:val="32"/>
          <w:szCs w:val="32"/>
          <w:cs/>
        </w:rPr>
        <w:t>2. ผู้ครอบครองป้ายหรือเจ้าของที่ดินที่ป้ายนั้นติดตั้งอยู่</w:t>
      </w:r>
    </w:p>
    <w:p w:rsidR="005A77E6" w:rsidRDefault="005A77E6" w:rsidP="00823267">
      <w:pPr>
        <w:spacing w:after="0" w:line="240" w:lineRule="auto"/>
        <w:ind w:firstLine="720"/>
        <w:rPr>
          <w:rFonts w:ascii="JasmineUPC" w:eastAsia="Times New Roman" w:hAnsi="JasmineUPC" w:cs="JasmineUPC"/>
          <w:sz w:val="32"/>
          <w:szCs w:val="32"/>
        </w:rPr>
      </w:pPr>
      <w:r w:rsidRPr="005A77E6">
        <w:rPr>
          <w:rFonts w:ascii="JasmineUPC" w:eastAsia="Times New Roman" w:hAnsi="JasmineUPC" w:cs="JasmineUPC" w:hint="cs"/>
          <w:b/>
          <w:bCs/>
          <w:color w:val="FF0000"/>
          <w:sz w:val="32"/>
          <w:szCs w:val="32"/>
          <w:cs/>
        </w:rPr>
        <w:t xml:space="preserve">การคำนวณพื้นที่ป้ายอัตราค่าภาษีป้าย </w:t>
      </w:r>
      <w:r>
        <w:rPr>
          <w:rFonts w:ascii="JasmineUPC" w:eastAsia="Times New Roman" w:hAnsi="JasmineUPC" w:cs="JasmineUPC" w:hint="cs"/>
          <w:color w:val="FF0000"/>
          <w:sz w:val="32"/>
          <w:szCs w:val="32"/>
          <w:cs/>
        </w:rPr>
        <w:t xml:space="preserve"> </w:t>
      </w:r>
      <w:r>
        <w:rPr>
          <w:rFonts w:ascii="JasmineUPC" w:eastAsia="Times New Roman" w:hAnsi="JasmineUPC" w:cs="JasmineUPC" w:hint="cs"/>
          <w:sz w:val="32"/>
          <w:szCs w:val="32"/>
          <w:cs/>
        </w:rPr>
        <w:t xml:space="preserve">ป้ายที่มีขอบเขตคำนวณดังนี้ ส่วนที่กว้างที่สุด </w:t>
      </w:r>
      <w:r>
        <w:rPr>
          <w:rFonts w:ascii="JasmineUPC" w:eastAsia="Times New Roman" w:hAnsi="JasmineUPC" w:cs="JasmineUPC"/>
          <w:sz w:val="32"/>
          <w:szCs w:val="32"/>
        </w:rPr>
        <w:t xml:space="preserve">X </w:t>
      </w:r>
      <w:proofErr w:type="gramStart"/>
      <w:r>
        <w:rPr>
          <w:rFonts w:ascii="JasmineUPC" w:eastAsia="Times New Roman" w:hAnsi="JasmineUPC" w:cs="JasmineUPC" w:hint="cs"/>
          <w:sz w:val="32"/>
          <w:szCs w:val="32"/>
          <w:cs/>
        </w:rPr>
        <w:t>ส่วนที่ยาวที่สุดของป้ายนั้น  ป้ายที่ไม่มีขอบเขตคำนวณ</w:t>
      </w:r>
      <w:proofErr w:type="spellStart"/>
      <w:r>
        <w:rPr>
          <w:rFonts w:ascii="JasmineUPC" w:eastAsia="Times New Roman" w:hAnsi="JasmineUPC" w:cs="JasmineUPC" w:hint="cs"/>
          <w:sz w:val="32"/>
          <w:szCs w:val="32"/>
          <w:cs/>
        </w:rPr>
        <w:t>ดังนื้</w:t>
      </w:r>
      <w:proofErr w:type="spellEnd"/>
      <w:proofErr w:type="gramEnd"/>
      <w:r>
        <w:rPr>
          <w:rFonts w:ascii="JasmineUPC" w:eastAsia="Times New Roman" w:hAnsi="JasmineUPC" w:cs="JasmineUPC" w:hint="cs"/>
          <w:sz w:val="32"/>
          <w:szCs w:val="32"/>
          <w:cs/>
        </w:rPr>
        <w:t xml:space="preserve">  ให้ถือตัวอักษรภาพที่อยู่ริมสุดเป็นขอบเขตเพื่อกำหนดส่วนกว้างที่สุด ยาวที่สุด  อัตราภาษีป้ายแบ่งเป็น  3  อัตรา  ดังนี้</w:t>
      </w:r>
    </w:p>
    <w:p w:rsidR="007F3D36" w:rsidRDefault="007F3D36" w:rsidP="00C83482">
      <w:pPr>
        <w:spacing w:after="0" w:line="240" w:lineRule="auto"/>
        <w:ind w:firstLine="720"/>
        <w:jc w:val="center"/>
        <w:rPr>
          <w:rFonts w:ascii="JasmineUPC" w:eastAsia="Times New Roman" w:hAnsi="JasmineUPC" w:cs="JasmineUPC"/>
          <w:b/>
          <w:bCs/>
          <w:sz w:val="32"/>
          <w:szCs w:val="32"/>
        </w:rPr>
      </w:pPr>
    </w:p>
    <w:p w:rsidR="00C83482" w:rsidRPr="00C83482" w:rsidRDefault="00C83482" w:rsidP="00C83482">
      <w:pPr>
        <w:spacing w:after="0" w:line="240" w:lineRule="auto"/>
        <w:ind w:firstLine="720"/>
        <w:jc w:val="center"/>
        <w:rPr>
          <w:rFonts w:ascii="JasmineUPC" w:eastAsia="Times New Roman" w:hAnsi="JasmineUPC" w:cs="JasmineUPC"/>
          <w:b/>
          <w:bCs/>
          <w:sz w:val="32"/>
          <w:szCs w:val="32"/>
        </w:rPr>
      </w:pPr>
      <w:r w:rsidRPr="00C83482">
        <w:rPr>
          <w:rFonts w:ascii="JasmineUPC" w:eastAsia="Times New Roman" w:hAnsi="JasmineUPC" w:cs="JasmineUPC"/>
          <w:b/>
          <w:bCs/>
          <w:sz w:val="32"/>
          <w:szCs w:val="32"/>
        </w:rPr>
        <w:lastRenderedPageBreak/>
        <w:t>- 3 -</w:t>
      </w:r>
    </w:p>
    <w:p w:rsidR="00C83482" w:rsidRDefault="00C83482" w:rsidP="00C83482">
      <w:pPr>
        <w:spacing w:after="0" w:line="240" w:lineRule="auto"/>
        <w:ind w:firstLine="720"/>
        <w:jc w:val="center"/>
        <w:rPr>
          <w:rFonts w:ascii="JasmineUPC" w:eastAsia="Times New Roman" w:hAnsi="JasmineUPC" w:cs="JasmineUPC"/>
          <w:sz w:val="32"/>
          <w:szCs w:val="32"/>
        </w:rPr>
      </w:pPr>
    </w:p>
    <w:tbl>
      <w:tblPr>
        <w:tblStyle w:val="a8"/>
        <w:tblW w:w="0" w:type="auto"/>
        <w:tblInd w:w="959" w:type="dxa"/>
        <w:tblLook w:val="04A0"/>
      </w:tblPr>
      <w:tblGrid>
        <w:gridCol w:w="5670"/>
        <w:gridCol w:w="2268"/>
      </w:tblGrid>
      <w:tr w:rsidR="001C22DF" w:rsidTr="001C22DF">
        <w:tc>
          <w:tcPr>
            <w:tcW w:w="5670" w:type="dxa"/>
          </w:tcPr>
          <w:p w:rsidR="001C22DF" w:rsidRPr="001C22DF" w:rsidRDefault="001C22DF" w:rsidP="001C22DF">
            <w:pPr>
              <w:jc w:val="center"/>
              <w:rPr>
                <w:rFonts w:ascii="JasmineUPC" w:eastAsia="Times New Roman" w:hAnsi="JasmineUPC" w:cs="JasmineUPC"/>
                <w:b/>
                <w:bCs/>
                <w:sz w:val="32"/>
                <w:szCs w:val="32"/>
                <w:cs/>
              </w:rPr>
            </w:pPr>
            <w:r w:rsidRPr="001C22DF">
              <w:rPr>
                <w:rFonts w:ascii="JasmineUPC" w:eastAsia="Times New Roman" w:hAnsi="JasmineUPC" w:cs="JasmineUPC" w:hint="cs"/>
                <w:b/>
                <w:bCs/>
                <w:sz w:val="32"/>
                <w:szCs w:val="32"/>
                <w:cs/>
              </w:rPr>
              <w:t>ลักษณะ</w:t>
            </w:r>
          </w:p>
        </w:tc>
        <w:tc>
          <w:tcPr>
            <w:tcW w:w="2268" w:type="dxa"/>
          </w:tcPr>
          <w:p w:rsidR="001C22DF" w:rsidRPr="001C22DF" w:rsidRDefault="001C22DF" w:rsidP="001C22DF">
            <w:pPr>
              <w:jc w:val="center"/>
              <w:rPr>
                <w:rFonts w:ascii="JasmineUPC" w:eastAsia="Times New Roman" w:hAnsi="JasmineUPC" w:cs="JasmineUPC"/>
                <w:b/>
                <w:bCs/>
                <w:sz w:val="32"/>
                <w:szCs w:val="32"/>
              </w:rPr>
            </w:pPr>
            <w:r w:rsidRPr="001C22DF">
              <w:rPr>
                <w:rFonts w:ascii="JasmineUPC" w:eastAsia="Times New Roman" w:hAnsi="JasmineUPC" w:cs="JasmineUPC" w:hint="cs"/>
                <w:b/>
                <w:bCs/>
                <w:sz w:val="32"/>
                <w:szCs w:val="32"/>
                <w:cs/>
              </w:rPr>
              <w:t>ราคา(บาท)</w:t>
            </w:r>
          </w:p>
        </w:tc>
      </w:tr>
      <w:tr w:rsidR="001C22DF" w:rsidTr="001C22DF">
        <w:tc>
          <w:tcPr>
            <w:tcW w:w="5670" w:type="dxa"/>
          </w:tcPr>
          <w:p w:rsidR="001C22DF" w:rsidRDefault="001C22DF" w:rsidP="00823267">
            <w:pPr>
              <w:rPr>
                <w:rFonts w:ascii="JasmineUPC" w:eastAsia="Times New Roman" w:hAnsi="JasmineUPC" w:cs="JasmineUPC"/>
                <w:sz w:val="32"/>
                <w:szCs w:val="32"/>
              </w:rPr>
            </w:pPr>
            <w:r>
              <w:rPr>
                <w:rFonts w:ascii="JasmineUPC" w:eastAsia="Times New Roman" w:hAnsi="JasmineUPC" w:cs="JasmineUPC" w:hint="cs"/>
                <w:sz w:val="32"/>
                <w:szCs w:val="32"/>
                <w:cs/>
              </w:rPr>
              <w:t>1. อักษรไทยล้วน</w:t>
            </w:r>
          </w:p>
          <w:p w:rsidR="001C22DF" w:rsidRDefault="001C22DF" w:rsidP="00823267">
            <w:pPr>
              <w:rPr>
                <w:rFonts w:ascii="JasmineUPC" w:eastAsia="Times New Roman" w:hAnsi="JasmineUPC" w:cs="JasmineUPC"/>
                <w:sz w:val="32"/>
                <w:szCs w:val="32"/>
              </w:rPr>
            </w:pPr>
            <w:r>
              <w:rPr>
                <w:rFonts w:ascii="JasmineUPC" w:eastAsia="Times New Roman" w:hAnsi="JasmineUPC" w:cs="JasmineUPC" w:hint="cs"/>
                <w:sz w:val="32"/>
                <w:szCs w:val="32"/>
                <w:cs/>
              </w:rPr>
              <w:t>2. อักษรไทยปนอักษรต่างประเทศ/ภาพ/เครื่องหมาย</w:t>
            </w:r>
          </w:p>
          <w:p w:rsidR="001C22DF" w:rsidRDefault="001C22DF" w:rsidP="00823267">
            <w:pPr>
              <w:rPr>
                <w:rFonts w:ascii="JasmineUPC" w:eastAsia="Times New Roman" w:hAnsi="JasmineUPC" w:cs="JasmineUPC"/>
                <w:sz w:val="32"/>
                <w:szCs w:val="32"/>
              </w:rPr>
            </w:pPr>
            <w:r>
              <w:rPr>
                <w:rFonts w:ascii="JasmineUPC" w:eastAsia="Times New Roman" w:hAnsi="JasmineUPC" w:cs="JasmineUPC" w:hint="cs"/>
                <w:sz w:val="32"/>
                <w:szCs w:val="32"/>
                <w:cs/>
              </w:rPr>
              <w:t>3. ป้ายที่ไม่มีอักษรไทยหรืออักษรไทยอยู่ใต้หรือต่ำกว่า</w:t>
            </w:r>
          </w:p>
          <w:p w:rsidR="001C22DF" w:rsidRDefault="001C22DF" w:rsidP="00823267">
            <w:pPr>
              <w:rPr>
                <w:rFonts w:ascii="JasmineUPC" w:eastAsia="Times New Roman" w:hAnsi="JasmineUPC" w:cs="JasmineUPC"/>
                <w:sz w:val="32"/>
                <w:szCs w:val="32"/>
              </w:rPr>
            </w:pPr>
            <w:r>
              <w:rPr>
                <w:rFonts w:ascii="JasmineUPC" w:eastAsia="Times New Roman" w:hAnsi="JasmineUPC" w:cs="JasmineUPC" w:hint="cs"/>
                <w:sz w:val="32"/>
                <w:szCs w:val="32"/>
                <w:cs/>
              </w:rPr>
              <w:t xml:space="preserve">    อักษรต่างประเทศ</w:t>
            </w:r>
          </w:p>
          <w:p w:rsidR="001C22DF" w:rsidRDefault="001C22DF" w:rsidP="00823267">
            <w:pPr>
              <w:rPr>
                <w:rFonts w:ascii="JasmineUPC" w:eastAsia="Times New Roman" w:hAnsi="JasmineUPC" w:cs="JasmineUPC"/>
                <w:sz w:val="32"/>
                <w:szCs w:val="32"/>
              </w:rPr>
            </w:pPr>
            <w:r>
              <w:rPr>
                <w:rFonts w:ascii="JasmineUPC" w:eastAsia="Times New Roman" w:hAnsi="JasmineUPC" w:cs="JasmineUPC" w:hint="cs"/>
                <w:sz w:val="32"/>
                <w:szCs w:val="32"/>
                <w:cs/>
              </w:rPr>
              <w:t>***  ป้ายใดที่เสียต่ำกว่า  200  บาท  ให้เสีย 200  บาท***</w:t>
            </w:r>
          </w:p>
        </w:tc>
        <w:tc>
          <w:tcPr>
            <w:tcW w:w="2268" w:type="dxa"/>
          </w:tcPr>
          <w:p w:rsidR="001C22DF" w:rsidRDefault="001C22DF" w:rsidP="001C22DF">
            <w:pPr>
              <w:jc w:val="center"/>
              <w:rPr>
                <w:rFonts w:ascii="JasmineUPC" w:eastAsia="Times New Roman" w:hAnsi="JasmineUPC" w:cs="JasmineUPC"/>
                <w:sz w:val="32"/>
                <w:szCs w:val="32"/>
              </w:rPr>
            </w:pPr>
            <w:r>
              <w:rPr>
                <w:rFonts w:ascii="JasmineUPC" w:eastAsia="Times New Roman" w:hAnsi="JasmineUPC" w:cs="JasmineUPC" w:hint="cs"/>
                <w:sz w:val="32"/>
                <w:szCs w:val="32"/>
                <w:cs/>
              </w:rPr>
              <w:t xml:space="preserve">3 บ./ 500 </w:t>
            </w:r>
            <w:proofErr w:type="spellStart"/>
            <w:r>
              <w:rPr>
                <w:rFonts w:ascii="JasmineUPC" w:eastAsia="Times New Roman" w:hAnsi="JasmineUPC" w:cs="JasmineUPC" w:hint="cs"/>
                <w:sz w:val="32"/>
                <w:szCs w:val="32"/>
                <w:cs/>
              </w:rPr>
              <w:t>ตร.</w:t>
            </w:r>
            <w:proofErr w:type="spellEnd"/>
            <w:r>
              <w:rPr>
                <w:rFonts w:ascii="JasmineUPC" w:eastAsia="Times New Roman" w:hAnsi="JasmineUPC" w:cs="JasmineUPC" w:hint="cs"/>
                <w:sz w:val="32"/>
                <w:szCs w:val="32"/>
                <w:cs/>
              </w:rPr>
              <w:t>ซม.</w:t>
            </w:r>
          </w:p>
          <w:p w:rsidR="001C22DF" w:rsidRDefault="001C22DF" w:rsidP="001C22DF">
            <w:pPr>
              <w:jc w:val="center"/>
              <w:rPr>
                <w:rFonts w:ascii="JasmineUPC" w:eastAsia="Times New Roman" w:hAnsi="JasmineUPC" w:cs="JasmineUPC"/>
                <w:sz w:val="32"/>
                <w:szCs w:val="32"/>
              </w:rPr>
            </w:pPr>
            <w:r>
              <w:rPr>
                <w:rFonts w:ascii="JasmineUPC" w:eastAsia="Times New Roman" w:hAnsi="JasmineUPC" w:cs="JasmineUPC" w:hint="cs"/>
                <w:sz w:val="32"/>
                <w:szCs w:val="32"/>
                <w:cs/>
              </w:rPr>
              <w:t xml:space="preserve">20 บ./ 500 </w:t>
            </w:r>
            <w:proofErr w:type="spellStart"/>
            <w:r>
              <w:rPr>
                <w:rFonts w:ascii="JasmineUPC" w:eastAsia="Times New Roman" w:hAnsi="JasmineUPC" w:cs="JasmineUPC" w:hint="cs"/>
                <w:sz w:val="32"/>
                <w:szCs w:val="32"/>
                <w:cs/>
              </w:rPr>
              <w:t>ตร.</w:t>
            </w:r>
            <w:proofErr w:type="spellEnd"/>
            <w:r>
              <w:rPr>
                <w:rFonts w:ascii="JasmineUPC" w:eastAsia="Times New Roman" w:hAnsi="JasmineUPC" w:cs="JasmineUPC" w:hint="cs"/>
                <w:sz w:val="32"/>
                <w:szCs w:val="32"/>
                <w:cs/>
              </w:rPr>
              <w:t>ซม.</w:t>
            </w:r>
          </w:p>
          <w:p w:rsidR="001C22DF" w:rsidRDefault="001C22DF" w:rsidP="001C22DF">
            <w:pPr>
              <w:jc w:val="center"/>
              <w:rPr>
                <w:rFonts w:ascii="JasmineUPC" w:eastAsia="Times New Roman" w:hAnsi="JasmineUPC" w:cs="JasmineUPC"/>
                <w:sz w:val="32"/>
                <w:szCs w:val="32"/>
              </w:rPr>
            </w:pPr>
            <w:r>
              <w:rPr>
                <w:rFonts w:ascii="JasmineUPC" w:eastAsia="Times New Roman" w:hAnsi="JasmineUPC" w:cs="JasmineUPC" w:hint="cs"/>
                <w:sz w:val="32"/>
                <w:szCs w:val="32"/>
                <w:cs/>
              </w:rPr>
              <w:t xml:space="preserve">40 บ./ 500 </w:t>
            </w:r>
            <w:proofErr w:type="spellStart"/>
            <w:r>
              <w:rPr>
                <w:rFonts w:ascii="JasmineUPC" w:eastAsia="Times New Roman" w:hAnsi="JasmineUPC" w:cs="JasmineUPC" w:hint="cs"/>
                <w:sz w:val="32"/>
                <w:szCs w:val="32"/>
                <w:cs/>
              </w:rPr>
              <w:t>ตร.</w:t>
            </w:r>
            <w:proofErr w:type="spellEnd"/>
            <w:r>
              <w:rPr>
                <w:rFonts w:ascii="JasmineUPC" w:eastAsia="Times New Roman" w:hAnsi="JasmineUPC" w:cs="JasmineUPC" w:hint="cs"/>
                <w:sz w:val="32"/>
                <w:szCs w:val="32"/>
                <w:cs/>
              </w:rPr>
              <w:t>ซม.</w:t>
            </w:r>
          </w:p>
          <w:p w:rsidR="001C22DF" w:rsidRDefault="001C22DF" w:rsidP="001C22DF">
            <w:pPr>
              <w:jc w:val="center"/>
              <w:rPr>
                <w:rFonts w:ascii="JasmineUPC" w:eastAsia="Times New Roman" w:hAnsi="JasmineUPC" w:cs="JasmineUPC"/>
                <w:sz w:val="32"/>
                <w:szCs w:val="32"/>
              </w:rPr>
            </w:pPr>
          </w:p>
        </w:tc>
      </w:tr>
    </w:tbl>
    <w:p w:rsidR="00C83482" w:rsidRPr="00C83482" w:rsidRDefault="00C83482" w:rsidP="00823267">
      <w:pPr>
        <w:spacing w:after="0" w:line="240" w:lineRule="auto"/>
        <w:ind w:firstLine="720"/>
        <w:rPr>
          <w:rFonts w:ascii="JasmineUPC" w:eastAsia="Times New Roman" w:hAnsi="JasmineUPC" w:cs="JasmineUPC"/>
          <w:color w:val="FF0000"/>
          <w:sz w:val="12"/>
          <w:szCs w:val="12"/>
          <w:u w:val="single"/>
        </w:rPr>
      </w:pPr>
    </w:p>
    <w:p w:rsidR="00C755BB" w:rsidRPr="008F6DF7" w:rsidRDefault="008F6DF7" w:rsidP="00823267">
      <w:pPr>
        <w:spacing w:after="0" w:line="240" w:lineRule="auto"/>
        <w:ind w:firstLine="720"/>
        <w:rPr>
          <w:rFonts w:ascii="JasmineUPC" w:eastAsia="Times New Roman" w:hAnsi="JasmineUPC" w:cs="JasmineUPC"/>
          <w:sz w:val="32"/>
          <w:szCs w:val="32"/>
          <w:cs/>
        </w:rPr>
      </w:pPr>
      <w:r w:rsidRPr="008F6DF7">
        <w:rPr>
          <w:rFonts w:ascii="JasmineUPC" w:eastAsia="Times New Roman" w:hAnsi="JasmineUPC" w:cs="JasmineUPC" w:hint="cs"/>
          <w:color w:val="FF0000"/>
          <w:sz w:val="32"/>
          <w:szCs w:val="32"/>
          <w:u w:val="single"/>
          <w:cs/>
        </w:rPr>
        <w:t>ตัวอย่าง</w:t>
      </w:r>
      <w:r w:rsidRPr="008F6DF7">
        <w:rPr>
          <w:rFonts w:ascii="JasmineUPC" w:eastAsia="Times New Roman" w:hAnsi="JasmineUPC" w:cs="JasmineUPC"/>
          <w:color w:val="FF0000"/>
          <w:sz w:val="32"/>
          <w:szCs w:val="32"/>
        </w:rPr>
        <w:t xml:space="preserve">  </w:t>
      </w:r>
      <w:r>
        <w:rPr>
          <w:rFonts w:ascii="JasmineUPC" w:eastAsia="Times New Roman" w:hAnsi="JasmineUPC" w:cs="JasmineUPC" w:hint="cs"/>
          <w:color w:val="FF0000"/>
          <w:sz w:val="32"/>
          <w:szCs w:val="32"/>
          <w:cs/>
        </w:rPr>
        <w:t xml:space="preserve">การคำนวณภาษีป้าย  </w:t>
      </w:r>
      <w:r>
        <w:rPr>
          <w:rFonts w:ascii="JasmineUPC" w:eastAsia="Times New Roman" w:hAnsi="JasmineUPC" w:cs="JasmineUPC" w:hint="cs"/>
          <w:sz w:val="32"/>
          <w:szCs w:val="32"/>
          <w:cs/>
        </w:rPr>
        <w:t xml:space="preserve">ให้คำนวณโดยนำพื้นที่ป้าย  </w:t>
      </w:r>
      <w:r>
        <w:rPr>
          <w:rFonts w:ascii="JasmineUPC" w:eastAsia="Times New Roman" w:hAnsi="JasmineUPC" w:cs="JasmineUPC"/>
          <w:sz w:val="32"/>
          <w:szCs w:val="32"/>
        </w:rPr>
        <w:t xml:space="preserve">X </w:t>
      </w:r>
      <w:proofErr w:type="gramStart"/>
      <w:r>
        <w:rPr>
          <w:rFonts w:ascii="JasmineUPC" w:eastAsia="Times New Roman" w:hAnsi="JasmineUPC" w:cs="JasmineUPC" w:hint="cs"/>
          <w:sz w:val="32"/>
          <w:szCs w:val="32"/>
          <w:cs/>
        </w:rPr>
        <w:t>อัตราภาษีป้าย  เช่น</w:t>
      </w:r>
      <w:proofErr w:type="gramEnd"/>
      <w:r>
        <w:rPr>
          <w:rFonts w:ascii="JasmineUPC" w:eastAsia="Times New Roman" w:hAnsi="JasmineUPC" w:cs="JasmineUPC" w:hint="cs"/>
          <w:sz w:val="32"/>
          <w:szCs w:val="32"/>
          <w:cs/>
        </w:rPr>
        <w:t xml:space="preserve">  ป้ายที่ต้องเสียภาษีมีพื้นที่  กว้าง  100 ซม.  ยาว  100  ซม.  มีพื้นที่ทั้งหมด  </w:t>
      </w:r>
      <w:r>
        <w:rPr>
          <w:rFonts w:ascii="JasmineUPC" w:eastAsia="Times New Roman" w:hAnsi="JasmineUPC" w:cs="JasmineUPC"/>
          <w:sz w:val="32"/>
          <w:szCs w:val="32"/>
        </w:rPr>
        <w:t xml:space="preserve"> </w:t>
      </w:r>
      <w:proofErr w:type="gramStart"/>
      <w:r>
        <w:rPr>
          <w:rFonts w:ascii="JasmineUPC" w:eastAsia="Times New Roman" w:hAnsi="JasmineUPC" w:cs="JasmineUPC"/>
          <w:sz w:val="32"/>
          <w:szCs w:val="32"/>
        </w:rPr>
        <w:t>10</w:t>
      </w:r>
      <w:r>
        <w:rPr>
          <w:rFonts w:ascii="JasmineUPC" w:eastAsia="Times New Roman" w:hAnsi="JasmineUPC" w:cs="JasmineUPC" w:hint="cs"/>
          <w:sz w:val="32"/>
          <w:szCs w:val="32"/>
          <w:cs/>
        </w:rPr>
        <w:t>,</w:t>
      </w:r>
      <w:r>
        <w:rPr>
          <w:rFonts w:ascii="JasmineUPC" w:eastAsia="Times New Roman" w:hAnsi="JasmineUPC" w:cs="JasmineUPC"/>
          <w:sz w:val="32"/>
          <w:szCs w:val="32"/>
        </w:rPr>
        <w:t>000</w:t>
      </w:r>
      <w:r>
        <w:rPr>
          <w:rFonts w:ascii="JasmineUPC" w:eastAsia="Times New Roman" w:hAnsi="JasmineUPC" w:cs="JasmineUPC" w:hint="cs"/>
          <w:sz w:val="32"/>
          <w:szCs w:val="32"/>
          <w:cs/>
        </w:rPr>
        <w:t xml:space="preserve">  </w:t>
      </w:r>
      <w:proofErr w:type="spellStart"/>
      <w:r>
        <w:rPr>
          <w:rFonts w:ascii="JasmineUPC" w:eastAsia="Times New Roman" w:hAnsi="JasmineUPC" w:cs="JasmineUPC" w:hint="cs"/>
          <w:sz w:val="32"/>
          <w:szCs w:val="32"/>
          <w:cs/>
        </w:rPr>
        <w:t>ตร.</w:t>
      </w:r>
      <w:proofErr w:type="spellEnd"/>
      <w:r>
        <w:rPr>
          <w:rFonts w:ascii="JasmineUPC" w:eastAsia="Times New Roman" w:hAnsi="JasmineUPC" w:cs="JasmineUPC" w:hint="cs"/>
          <w:sz w:val="32"/>
          <w:szCs w:val="32"/>
          <w:cs/>
        </w:rPr>
        <w:t>ซม</w:t>
      </w:r>
      <w:proofErr w:type="gramEnd"/>
      <w:r>
        <w:rPr>
          <w:rFonts w:ascii="JasmineUPC" w:eastAsia="Times New Roman" w:hAnsi="JasmineUPC" w:cs="JasmineUPC" w:hint="cs"/>
          <w:sz w:val="32"/>
          <w:szCs w:val="32"/>
          <w:cs/>
        </w:rPr>
        <w:t xml:space="preserve">.  เป็นป้ายประเภทที่  2  เสียภาษี  ดังนี้  </w:t>
      </w:r>
      <w:r w:rsidRPr="008F6DF7">
        <w:rPr>
          <w:rFonts w:ascii="JasmineUPC" w:eastAsia="Times New Roman" w:hAnsi="JasmineUPC" w:cs="JasmineUPC" w:hint="cs"/>
          <w:sz w:val="32"/>
          <w:szCs w:val="32"/>
          <w:u w:val="single"/>
          <w:cs/>
        </w:rPr>
        <w:t>10,000</w:t>
      </w:r>
      <w:r w:rsidRPr="008F6DF7">
        <w:rPr>
          <w:rFonts w:ascii="JasmineUPC" w:eastAsia="Times New Roman" w:hAnsi="JasmineUPC" w:cs="JasmineUPC"/>
          <w:sz w:val="32"/>
          <w:szCs w:val="32"/>
          <w:u w:val="single"/>
        </w:rPr>
        <w:t xml:space="preserve"> X </w:t>
      </w:r>
      <w:proofErr w:type="gramStart"/>
      <w:r w:rsidRPr="008F6DF7">
        <w:rPr>
          <w:rFonts w:ascii="JasmineUPC" w:eastAsia="Times New Roman" w:hAnsi="JasmineUPC" w:cs="JasmineUPC" w:hint="cs"/>
          <w:sz w:val="32"/>
          <w:szCs w:val="32"/>
          <w:u w:val="single"/>
          <w:cs/>
        </w:rPr>
        <w:t>20</w:t>
      </w:r>
      <w:r>
        <w:rPr>
          <w:rFonts w:ascii="JasmineUPC" w:eastAsia="Times New Roman" w:hAnsi="JasmineUPC" w:cs="JasmineUPC"/>
          <w:sz w:val="32"/>
          <w:szCs w:val="32"/>
        </w:rPr>
        <w:t xml:space="preserve">  =</w:t>
      </w:r>
      <w:proofErr w:type="gramEnd"/>
      <w:r>
        <w:rPr>
          <w:rFonts w:ascii="JasmineUPC" w:eastAsia="Times New Roman" w:hAnsi="JasmineUPC" w:cs="JasmineUPC"/>
          <w:sz w:val="32"/>
          <w:szCs w:val="32"/>
        </w:rPr>
        <w:t xml:space="preserve">  400  </w:t>
      </w:r>
      <w:r w:rsidR="00C83482">
        <w:rPr>
          <w:rFonts w:ascii="JasmineUPC" w:eastAsia="Times New Roman" w:hAnsi="JasmineUPC" w:cs="JasmineUPC" w:hint="cs"/>
          <w:sz w:val="32"/>
          <w:szCs w:val="32"/>
          <w:cs/>
        </w:rPr>
        <w:t>บาท</w:t>
      </w:r>
    </w:p>
    <w:p w:rsidR="00142314" w:rsidRPr="00823267" w:rsidRDefault="008F6DF7" w:rsidP="00823267">
      <w:pPr>
        <w:spacing w:after="0" w:line="240" w:lineRule="auto"/>
        <w:ind w:firstLine="720"/>
        <w:rPr>
          <w:rFonts w:ascii="JasmineUPC" w:eastAsia="Times New Roman" w:hAnsi="JasmineUPC" w:cs="JasmineUPC"/>
          <w:sz w:val="32"/>
          <w:szCs w:val="32"/>
          <w:cs/>
        </w:rPr>
      </w:pPr>
      <w:r>
        <w:rPr>
          <w:rFonts w:ascii="JasmineUPC" w:eastAsia="Times New Roman" w:hAnsi="JasmineUPC" w:cs="JasmineUPC" w:hint="cs"/>
          <w:sz w:val="32"/>
          <w:szCs w:val="32"/>
          <w:cs/>
        </w:rPr>
        <w:t xml:space="preserve">                 500</w:t>
      </w:r>
    </w:p>
    <w:p w:rsidR="00AF5595" w:rsidRPr="004D6BED" w:rsidRDefault="00370EC4" w:rsidP="007C08BC">
      <w:pPr>
        <w:spacing w:after="0" w:line="240" w:lineRule="auto"/>
        <w:rPr>
          <w:rFonts w:ascii="JasmineUPC" w:eastAsia="Times New Roman" w:hAnsi="JasmineUPC" w:cs="JasmineUPC"/>
          <w:b/>
          <w:bCs/>
          <w:sz w:val="28"/>
        </w:rPr>
      </w:pPr>
      <w:r>
        <w:rPr>
          <w:rFonts w:ascii="JasmineUPC" w:eastAsia="Times New Roman" w:hAnsi="JasmineUPC" w:cs="JasmineUPC"/>
          <w:b/>
          <w:bCs/>
          <w:noProof/>
          <w:sz w:val="28"/>
        </w:rPr>
        <w:pict>
          <v:shape id="_x0000_s1038" type="#_x0000_t131" style="position:absolute;margin-left:-7.95pt;margin-top:11.9pt;width:178.5pt;height:32.25pt;z-index:251666432" fillcolor="#b8cce4 [1300]">
            <v:textbox>
              <w:txbxContent>
                <w:p w:rsidR="00CD2B75" w:rsidRPr="00CE1B68" w:rsidRDefault="00CD2B75" w:rsidP="00CD2B75">
                  <w:pPr>
                    <w:rPr>
                      <w:b/>
                      <w:bCs/>
                      <w:color w:val="FF0000"/>
                      <w:sz w:val="36"/>
                      <w:szCs w:val="36"/>
                      <w:cs/>
                    </w:rPr>
                  </w:pPr>
                  <w:r w:rsidRPr="00CE1B68">
                    <w:rPr>
                      <w:rFonts w:hint="cs"/>
                      <w:b/>
                      <w:bCs/>
                      <w:color w:val="FF0000"/>
                      <w:sz w:val="36"/>
                      <w:szCs w:val="36"/>
                      <w:cs/>
                    </w:rPr>
                    <w:t>ขั้นตอนการเสียภาษี</w:t>
                  </w:r>
                </w:p>
              </w:txbxContent>
            </v:textbox>
          </v:shape>
        </w:pict>
      </w:r>
    </w:p>
    <w:p w:rsidR="00AF5595" w:rsidRDefault="00AF5595" w:rsidP="007C08BC">
      <w:pPr>
        <w:spacing w:after="0" w:line="240" w:lineRule="auto"/>
        <w:rPr>
          <w:rFonts w:ascii="Angsana New" w:eastAsia="Times New Roman" w:hAnsi="Angsana New" w:cs="Angsana New"/>
          <w:b/>
          <w:bCs/>
          <w:sz w:val="28"/>
        </w:rPr>
      </w:pPr>
    </w:p>
    <w:p w:rsidR="00AF5595" w:rsidRDefault="00AF5595" w:rsidP="007C08BC">
      <w:pPr>
        <w:spacing w:after="0" w:line="240" w:lineRule="auto"/>
        <w:rPr>
          <w:rFonts w:ascii="Angsana New" w:eastAsia="Times New Roman" w:hAnsi="Angsana New" w:cs="Angsana New"/>
          <w:b/>
          <w:bCs/>
          <w:sz w:val="28"/>
        </w:rPr>
      </w:pPr>
    </w:p>
    <w:p w:rsidR="00AF5595" w:rsidRDefault="00CD2B75" w:rsidP="007C08BC">
      <w:pPr>
        <w:spacing w:after="0" w:line="240" w:lineRule="auto"/>
        <w:rPr>
          <w:rFonts w:ascii="JasmineUPC" w:eastAsia="Times New Roman" w:hAnsi="JasmineUPC" w:cs="JasmineUPC"/>
          <w:sz w:val="32"/>
          <w:szCs w:val="32"/>
        </w:rPr>
      </w:pPr>
      <w:r w:rsidRPr="00D61843">
        <w:rPr>
          <w:rFonts w:ascii="JasmineUPC" w:eastAsia="Times New Roman" w:hAnsi="JasmineUPC" w:cs="JasmineUPC"/>
          <w:sz w:val="32"/>
          <w:szCs w:val="32"/>
          <w:cs/>
        </w:rPr>
        <w:t>1. เจ้าของ</w:t>
      </w:r>
      <w:r w:rsidR="00C11744">
        <w:rPr>
          <w:rFonts w:ascii="JasmineUPC" w:eastAsia="Times New Roman" w:hAnsi="JasmineUPC" w:cs="JasmineUPC" w:hint="cs"/>
          <w:sz w:val="32"/>
          <w:szCs w:val="32"/>
          <w:cs/>
        </w:rPr>
        <w:t>ป้าย</w:t>
      </w:r>
      <w:r w:rsidRPr="00D61843">
        <w:rPr>
          <w:rFonts w:ascii="JasmineUPC" w:eastAsia="Times New Roman" w:hAnsi="JasmineUPC" w:cs="JasmineUPC"/>
          <w:sz w:val="32"/>
          <w:szCs w:val="32"/>
          <w:cs/>
        </w:rPr>
        <w:t>ยื่นแบบ</w:t>
      </w:r>
      <w:r w:rsidR="00D61843">
        <w:rPr>
          <w:rFonts w:ascii="JasmineUPC" w:eastAsia="Times New Roman" w:hAnsi="JasmineUPC" w:cs="JasmineUPC" w:hint="cs"/>
          <w:sz w:val="32"/>
          <w:szCs w:val="32"/>
          <w:cs/>
        </w:rPr>
        <w:t>แสดงรายการภาษีป้าย</w:t>
      </w:r>
      <w:r w:rsidR="00D61843">
        <w:rPr>
          <w:rFonts w:ascii="JasmineUPC" w:eastAsia="Times New Roman" w:hAnsi="JasmineUPC" w:cs="JasmineUPC"/>
          <w:sz w:val="32"/>
          <w:szCs w:val="32"/>
        </w:rPr>
        <w:t xml:space="preserve"> </w:t>
      </w:r>
      <w:r w:rsidR="00D61843">
        <w:rPr>
          <w:rFonts w:ascii="JasmineUPC" w:eastAsia="Times New Roman" w:hAnsi="JasmineUPC" w:cs="JasmineUPC" w:hint="cs"/>
          <w:sz w:val="32"/>
          <w:szCs w:val="32"/>
          <w:cs/>
        </w:rPr>
        <w:t xml:space="preserve">(แบบ </w:t>
      </w:r>
      <w:proofErr w:type="spellStart"/>
      <w:r w:rsidR="00D61843">
        <w:rPr>
          <w:rFonts w:ascii="JasmineUPC" w:eastAsia="Times New Roman" w:hAnsi="JasmineUPC" w:cs="JasmineUPC" w:hint="cs"/>
          <w:sz w:val="32"/>
          <w:szCs w:val="32"/>
          <w:cs/>
        </w:rPr>
        <w:t>ภ.ป.</w:t>
      </w:r>
      <w:proofErr w:type="spellEnd"/>
      <w:r w:rsidR="00D61843">
        <w:rPr>
          <w:rFonts w:ascii="JasmineUPC" w:eastAsia="Times New Roman" w:hAnsi="JasmineUPC" w:cs="JasmineUPC" w:hint="cs"/>
          <w:sz w:val="32"/>
          <w:szCs w:val="32"/>
          <w:cs/>
        </w:rPr>
        <w:t>1) ภายในเดือน</w:t>
      </w:r>
      <w:r w:rsidR="00D61843" w:rsidRPr="003C456A">
        <w:rPr>
          <w:rFonts w:ascii="JasmineUPC" w:eastAsia="Times New Roman" w:hAnsi="JasmineUPC" w:cs="JasmineUPC" w:hint="cs"/>
          <w:color w:val="FF0000"/>
          <w:sz w:val="32"/>
          <w:szCs w:val="32"/>
          <w:cs/>
        </w:rPr>
        <w:t>มีนาคม</w:t>
      </w:r>
      <w:r w:rsidR="00D61843">
        <w:rPr>
          <w:rFonts w:ascii="JasmineUPC" w:eastAsia="Times New Roman" w:hAnsi="JasmineUPC" w:cs="JasmineUPC" w:hint="cs"/>
          <w:sz w:val="32"/>
          <w:szCs w:val="32"/>
          <w:cs/>
        </w:rPr>
        <w:t>ของทุกปี</w:t>
      </w:r>
    </w:p>
    <w:p w:rsidR="00D61843" w:rsidRDefault="00D61843" w:rsidP="007C08BC">
      <w:pPr>
        <w:spacing w:after="0" w:line="240" w:lineRule="auto"/>
        <w:rPr>
          <w:rFonts w:ascii="JasmineUPC" w:eastAsia="Times New Roman" w:hAnsi="JasmineUPC" w:cs="JasmineUPC"/>
          <w:sz w:val="32"/>
          <w:szCs w:val="32"/>
        </w:rPr>
      </w:pPr>
      <w:r>
        <w:rPr>
          <w:rFonts w:ascii="JasmineUPC" w:eastAsia="Times New Roman" w:hAnsi="JasmineUPC" w:cs="JasmineUPC" w:hint="cs"/>
          <w:sz w:val="32"/>
          <w:szCs w:val="32"/>
          <w:cs/>
        </w:rPr>
        <w:t xml:space="preserve">2. </w:t>
      </w:r>
      <w:r w:rsidR="003A7540">
        <w:rPr>
          <w:rFonts w:ascii="JasmineUPC" w:eastAsia="Times New Roman" w:hAnsi="JasmineUPC" w:cs="JasmineUPC" w:hint="cs"/>
          <w:sz w:val="32"/>
          <w:szCs w:val="32"/>
          <w:cs/>
        </w:rPr>
        <w:t>พนักงาน</w:t>
      </w:r>
      <w:r>
        <w:rPr>
          <w:rFonts w:ascii="JasmineUPC" w:eastAsia="Times New Roman" w:hAnsi="JasmineUPC" w:cs="JasmineUPC" w:hint="cs"/>
          <w:sz w:val="32"/>
          <w:szCs w:val="32"/>
          <w:cs/>
        </w:rPr>
        <w:t>เจ้าหน้าที่ประเมินค่าภาษี</w:t>
      </w:r>
    </w:p>
    <w:p w:rsidR="00D61843" w:rsidRPr="00D61843" w:rsidRDefault="00D61843" w:rsidP="007C08BC">
      <w:pPr>
        <w:spacing w:after="0" w:line="240" w:lineRule="auto"/>
        <w:rPr>
          <w:rFonts w:ascii="JasmineUPC" w:eastAsia="Times New Roman" w:hAnsi="JasmineUPC" w:cs="JasmineUPC"/>
          <w:sz w:val="32"/>
          <w:szCs w:val="32"/>
          <w:cs/>
        </w:rPr>
      </w:pPr>
      <w:r>
        <w:rPr>
          <w:rFonts w:ascii="JasmineUPC" w:eastAsia="Times New Roman" w:hAnsi="JasmineUPC" w:cs="JasmineUPC" w:hint="cs"/>
          <w:sz w:val="32"/>
          <w:szCs w:val="32"/>
          <w:cs/>
        </w:rPr>
        <w:t>3. เสียภาษีภายใน  15  วัน  นับถัดจากวันที่ได้รับแจ้งการประเมิน</w:t>
      </w:r>
    </w:p>
    <w:p w:rsidR="00AF5595" w:rsidRDefault="00D61843" w:rsidP="007C08BC">
      <w:pPr>
        <w:spacing w:after="0" w:line="240" w:lineRule="auto"/>
        <w:rPr>
          <w:rFonts w:ascii="JasmineUPC" w:eastAsia="Times New Roman" w:hAnsi="JasmineUPC" w:cs="JasmineUPC"/>
          <w:sz w:val="32"/>
          <w:szCs w:val="32"/>
          <w:cs/>
        </w:rPr>
      </w:pPr>
      <w:r w:rsidRPr="00D61843">
        <w:rPr>
          <w:rFonts w:ascii="JasmineUPC" w:eastAsia="Times New Roman" w:hAnsi="JasmineUPC" w:cs="JasmineUPC"/>
          <w:sz w:val="32"/>
          <w:szCs w:val="32"/>
          <w:cs/>
        </w:rPr>
        <w:t xml:space="preserve">4. ไม่เสียภาษีภายในกำหนดต้องเสียเงินเพิ่ม </w:t>
      </w:r>
      <w:r w:rsidR="009220A2">
        <w:rPr>
          <w:rFonts w:ascii="JasmineUPC" w:eastAsia="Times New Roman" w:hAnsi="JasmineUPC" w:cs="JasmineUPC" w:hint="cs"/>
          <w:sz w:val="32"/>
          <w:szCs w:val="32"/>
          <w:cs/>
        </w:rPr>
        <w:t>ร้อยละ  2  ต่อเดือน ของค่าภาษีป้าย</w:t>
      </w:r>
    </w:p>
    <w:p w:rsidR="009220A2" w:rsidRDefault="009220A2" w:rsidP="007C08BC">
      <w:pPr>
        <w:spacing w:after="0" w:line="240" w:lineRule="auto"/>
        <w:rPr>
          <w:rFonts w:ascii="JasmineUPC" w:eastAsia="Times New Roman" w:hAnsi="JasmineUPC" w:cs="JasmineUPC"/>
          <w:sz w:val="32"/>
          <w:szCs w:val="32"/>
        </w:rPr>
      </w:pPr>
      <w:r>
        <w:rPr>
          <w:rFonts w:ascii="JasmineUPC" w:eastAsia="Times New Roman" w:hAnsi="JasmineUPC" w:cs="JasmineUPC"/>
          <w:sz w:val="32"/>
          <w:szCs w:val="32"/>
        </w:rPr>
        <w:t xml:space="preserve">5. </w:t>
      </w:r>
      <w:proofErr w:type="gramStart"/>
      <w:r>
        <w:rPr>
          <w:rFonts w:ascii="JasmineUPC" w:eastAsia="Times New Roman" w:hAnsi="JasmineUPC" w:cs="JasmineUPC" w:hint="cs"/>
          <w:sz w:val="32"/>
          <w:szCs w:val="32"/>
          <w:cs/>
        </w:rPr>
        <w:t>ไม่ยื่นแบบภายในกำหนด  เสียเงินเพิ่มร้อยละ</w:t>
      </w:r>
      <w:proofErr w:type="gramEnd"/>
      <w:r>
        <w:rPr>
          <w:rFonts w:ascii="JasmineUPC" w:eastAsia="Times New Roman" w:hAnsi="JasmineUPC" w:cs="JasmineUPC" w:hint="cs"/>
          <w:sz w:val="32"/>
          <w:szCs w:val="32"/>
          <w:cs/>
        </w:rPr>
        <w:t xml:space="preserve">  10  ของค่าภาษีป้าย</w:t>
      </w:r>
    </w:p>
    <w:p w:rsidR="00C83482" w:rsidRDefault="00C83482" w:rsidP="007C08BC">
      <w:pPr>
        <w:spacing w:after="0" w:line="240" w:lineRule="auto"/>
        <w:rPr>
          <w:rFonts w:ascii="JasmineUPC" w:eastAsia="Times New Roman" w:hAnsi="JasmineUPC" w:cs="JasmineUPC"/>
          <w:sz w:val="32"/>
          <w:szCs w:val="32"/>
        </w:rPr>
      </w:pPr>
    </w:p>
    <w:p w:rsidR="00AF5595" w:rsidRDefault="00370EC4" w:rsidP="007C08BC">
      <w:pPr>
        <w:spacing w:after="0" w:line="240" w:lineRule="auto"/>
        <w:rPr>
          <w:rFonts w:ascii="Angsana New" w:eastAsia="Times New Roman" w:hAnsi="Angsana New" w:cs="Angsana New"/>
          <w:b/>
          <w:bCs/>
          <w:sz w:val="28"/>
        </w:rPr>
      </w:pPr>
      <w:r w:rsidRPr="00370EC4">
        <w:rPr>
          <w:rFonts w:ascii="JasmineUPC" w:eastAsia="Times New Roman" w:hAnsi="JasmineUPC" w:cs="JasmineUPC"/>
          <w:noProof/>
          <w:sz w:val="32"/>
          <w:szCs w:val="32"/>
        </w:rPr>
        <w:pict>
          <v:shape id="_x0000_s1040" type="#_x0000_t71" style="position:absolute;margin-left:144.3pt;margin-top:-.1pt;width:178.5pt;height:73.5pt;z-index:251668480" fillcolor="#c2d69b [1942]">
            <v:textbox>
              <w:txbxContent>
                <w:p w:rsidR="00DC0A3C" w:rsidRPr="00E83976" w:rsidRDefault="00DC0A3C" w:rsidP="00DC0A3C">
                  <w:pPr>
                    <w:jc w:val="center"/>
                    <w:rPr>
                      <w:rFonts w:ascii="DilleniaUPC" w:hAnsi="DilleniaUPC" w:cs="DilleniaUPC"/>
                      <w:b/>
                      <w:bCs/>
                      <w:color w:val="984806" w:themeColor="accent6" w:themeShade="80"/>
                      <w:sz w:val="44"/>
                      <w:szCs w:val="44"/>
                    </w:rPr>
                  </w:pPr>
                  <w:r w:rsidRPr="00E83976">
                    <w:rPr>
                      <w:rFonts w:ascii="DilleniaUPC" w:hAnsi="DilleniaUPC" w:cs="DilleniaUPC"/>
                      <w:b/>
                      <w:bCs/>
                      <w:color w:val="984806" w:themeColor="accent6" w:themeShade="80"/>
                      <w:sz w:val="44"/>
                      <w:szCs w:val="44"/>
                      <w:cs/>
                    </w:rPr>
                    <w:t>บทกำหนดโทษ</w:t>
                  </w:r>
                </w:p>
              </w:txbxContent>
            </v:textbox>
          </v:shape>
        </w:pict>
      </w:r>
      <w:r w:rsidR="00142314">
        <w:rPr>
          <w:rFonts w:ascii="JasmineUPC" w:eastAsia="Times New Roman" w:hAnsi="JasmineUPC" w:cs="JasmineUPC"/>
          <w:sz w:val="32"/>
          <w:szCs w:val="32"/>
        </w:rPr>
        <w:tab/>
        <w:t xml:space="preserve"> </w:t>
      </w:r>
      <w:r w:rsidR="007D1F5E" w:rsidRPr="007D1F5E">
        <w:rPr>
          <w:rFonts w:ascii="JasmineUPC" w:eastAsia="Times New Roman" w:hAnsi="JasmineUPC" w:cs="JasmineUPC"/>
          <w:noProof/>
          <w:sz w:val="32"/>
          <w:szCs w:val="32"/>
        </w:rPr>
        <w:drawing>
          <wp:inline distT="0" distB="0" distL="0" distR="0">
            <wp:extent cx="1270000" cy="952500"/>
            <wp:effectExtent l="19050" t="0" r="6350" b="0"/>
            <wp:docPr id="6" name="Picture 3" descr="http://www.matichon.co.th/online/2011/11/13220327681322036328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matichon.co.th/online/2011/11/13220327681322036328l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9737" cy="9523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D1F5E">
        <w:rPr>
          <w:rFonts w:ascii="JasmineUPC" w:eastAsia="Times New Roman" w:hAnsi="JasmineUPC" w:cs="JasmineUPC"/>
          <w:sz w:val="32"/>
          <w:szCs w:val="32"/>
        </w:rPr>
        <w:t xml:space="preserve">    </w:t>
      </w:r>
    </w:p>
    <w:p w:rsidR="00AF5595" w:rsidRDefault="005B76C8" w:rsidP="007C08BC">
      <w:pPr>
        <w:spacing w:after="0" w:line="240" w:lineRule="auto"/>
        <w:rPr>
          <w:rFonts w:ascii="JasmineUPC" w:eastAsia="Times New Roman" w:hAnsi="JasmineUPC" w:cs="JasmineUPC"/>
          <w:sz w:val="32"/>
          <w:szCs w:val="32"/>
        </w:rPr>
      </w:pPr>
      <w:r w:rsidRPr="005B76C8">
        <w:rPr>
          <w:rFonts w:ascii="JasmineUPC" w:eastAsia="Times New Roman" w:hAnsi="JasmineUPC" w:cs="JasmineUPC"/>
          <w:sz w:val="32"/>
          <w:szCs w:val="32"/>
        </w:rPr>
        <w:tab/>
      </w:r>
      <w:proofErr w:type="gramStart"/>
      <w:r w:rsidRPr="005B76C8">
        <w:rPr>
          <w:rFonts w:ascii="JasmineUPC" w:eastAsia="Times New Roman" w:hAnsi="JasmineUPC" w:cs="JasmineUPC"/>
          <w:sz w:val="32"/>
          <w:szCs w:val="32"/>
        </w:rPr>
        <w:t xml:space="preserve">*  </w:t>
      </w:r>
      <w:r w:rsidRPr="005B76C8">
        <w:rPr>
          <w:rFonts w:ascii="JasmineUPC" w:eastAsia="Times New Roman" w:hAnsi="JasmineUPC" w:cs="JasmineUPC"/>
          <w:sz w:val="32"/>
          <w:szCs w:val="32"/>
          <w:cs/>
        </w:rPr>
        <w:t>แจ้งข้อความอันเป็นเท็จ</w:t>
      </w:r>
      <w:proofErr w:type="gramEnd"/>
      <w:r w:rsidRPr="005B76C8">
        <w:rPr>
          <w:rFonts w:ascii="JasmineUPC" w:eastAsia="Times New Roman" w:hAnsi="JasmineUPC" w:cs="JasmineUPC"/>
          <w:sz w:val="32"/>
          <w:szCs w:val="32"/>
          <w:cs/>
        </w:rPr>
        <w:t xml:space="preserve"> ให้ถ้อยคำเท็จ นำหลักฐานเท็จมาแสดง  เพื่อหลีกเลี่ยงการเสียภาษีป้าย ต้องระวางโทษจำคุกไม่เกิน</w:t>
      </w:r>
      <w:r w:rsidR="00C83482">
        <w:rPr>
          <w:rFonts w:ascii="JasmineUPC" w:eastAsia="Times New Roman" w:hAnsi="JasmineUPC" w:cs="JasmineUPC"/>
          <w:sz w:val="32"/>
          <w:szCs w:val="32"/>
          <w:cs/>
        </w:rPr>
        <w:t>หนึ่งปี  หรือปรับตั้งแต่  5,000</w:t>
      </w:r>
      <w:r w:rsidRPr="005B76C8">
        <w:rPr>
          <w:rFonts w:ascii="JasmineUPC" w:eastAsia="Times New Roman" w:hAnsi="JasmineUPC" w:cs="JasmineUPC"/>
          <w:sz w:val="32"/>
          <w:szCs w:val="32"/>
          <w:cs/>
        </w:rPr>
        <w:t xml:space="preserve"> </w:t>
      </w:r>
      <w:r w:rsidR="00C83482">
        <w:rPr>
          <w:rFonts w:ascii="JasmineUPC" w:eastAsia="Times New Roman" w:hAnsi="JasmineUPC" w:cs="JasmineUPC" w:hint="cs"/>
          <w:sz w:val="32"/>
          <w:szCs w:val="32"/>
          <w:cs/>
        </w:rPr>
        <w:t>-</w:t>
      </w:r>
      <w:r w:rsidRPr="005B76C8">
        <w:rPr>
          <w:rFonts w:ascii="JasmineUPC" w:eastAsia="Times New Roman" w:hAnsi="JasmineUPC" w:cs="JasmineUPC"/>
          <w:sz w:val="32"/>
          <w:szCs w:val="32"/>
          <w:cs/>
        </w:rPr>
        <w:t xml:space="preserve"> 50,000  บาท หรือทั้งจำทั้งปรับ</w:t>
      </w:r>
    </w:p>
    <w:p w:rsidR="005B76C8" w:rsidRDefault="009E78F0" w:rsidP="007C08BC">
      <w:pPr>
        <w:spacing w:after="0" w:line="240" w:lineRule="auto"/>
        <w:rPr>
          <w:rFonts w:ascii="JasmineUPC" w:eastAsia="Times New Roman" w:hAnsi="JasmineUPC" w:cs="JasmineUPC"/>
          <w:sz w:val="32"/>
          <w:szCs w:val="32"/>
        </w:rPr>
      </w:pPr>
      <w:r>
        <w:rPr>
          <w:rFonts w:ascii="JasmineUPC" w:eastAsia="Times New Roman" w:hAnsi="JasmineUPC" w:cs="JasmineUPC" w:hint="cs"/>
          <w:noProof/>
          <w:sz w:val="32"/>
          <w:szCs w:val="32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4842510</wp:posOffset>
            </wp:positionH>
            <wp:positionV relativeFrom="paragraph">
              <wp:posOffset>215265</wp:posOffset>
            </wp:positionV>
            <wp:extent cx="1123950" cy="2314575"/>
            <wp:effectExtent l="19050" t="0" r="0" b="0"/>
            <wp:wrapThrough wrapText="bothSides">
              <wp:wrapPolygon edited="0">
                <wp:start x="5858" y="0"/>
                <wp:lineTo x="-366" y="889"/>
                <wp:lineTo x="-366" y="11378"/>
                <wp:lineTo x="1098" y="14222"/>
                <wp:lineTo x="1098" y="14756"/>
                <wp:lineTo x="5125" y="17067"/>
                <wp:lineTo x="4027" y="20622"/>
                <wp:lineTo x="8054" y="21511"/>
                <wp:lineTo x="11349" y="21511"/>
                <wp:lineTo x="17207" y="21511"/>
                <wp:lineTo x="18671" y="20800"/>
                <wp:lineTo x="19037" y="20089"/>
                <wp:lineTo x="17939" y="19911"/>
                <wp:lineTo x="18671" y="19911"/>
                <wp:lineTo x="19037" y="17956"/>
                <wp:lineTo x="19769" y="17067"/>
                <wp:lineTo x="21600" y="15289"/>
                <wp:lineTo x="21600" y="9422"/>
                <wp:lineTo x="21234" y="8533"/>
                <wp:lineTo x="21600" y="7467"/>
                <wp:lineTo x="21600" y="6756"/>
                <wp:lineTo x="17573" y="5689"/>
                <wp:lineTo x="17207" y="3378"/>
                <wp:lineTo x="17207" y="2311"/>
                <wp:lineTo x="13912" y="533"/>
                <wp:lineTo x="11715" y="0"/>
                <wp:lineTo x="5858" y="0"/>
              </wp:wrapPolygon>
            </wp:wrapThrough>
            <wp:docPr id="24" name="Picture 24" descr="http://www.weddingsquare.com/uploads/LovelyRabbit/C26FZ_n-1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://www.weddingsquare.com/uploads/LovelyRabbit/C26FZ_n-15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2314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B76C8">
        <w:rPr>
          <w:rFonts w:ascii="JasmineUPC" w:eastAsia="Times New Roman" w:hAnsi="JasmineUPC" w:cs="JasmineUPC" w:hint="cs"/>
          <w:sz w:val="32"/>
          <w:szCs w:val="32"/>
          <w:cs/>
        </w:rPr>
        <w:tab/>
        <w:t>*  จงใจไม่ยื่นแบบแสดงรายการภาษีป้าย ต้องระวางโทษปรับตั้งแต่  5,000 -50,000  บาท</w:t>
      </w:r>
    </w:p>
    <w:p w:rsidR="00596331" w:rsidRDefault="005B76C8" w:rsidP="00A43C72">
      <w:pPr>
        <w:spacing w:after="0" w:line="240" w:lineRule="auto"/>
        <w:rPr>
          <w:rFonts w:ascii="LilyUPC" w:eastAsia="Times New Roman" w:hAnsi="LilyUPC" w:cs="LilyUPC"/>
          <w:b/>
          <w:bCs/>
          <w:color w:val="7030A0"/>
          <w:sz w:val="36"/>
          <w:szCs w:val="36"/>
        </w:rPr>
      </w:pPr>
      <w:r>
        <w:rPr>
          <w:rFonts w:ascii="JasmineUPC" w:eastAsia="Times New Roman" w:hAnsi="JasmineUPC" w:cs="JasmineUPC" w:hint="cs"/>
          <w:sz w:val="32"/>
          <w:szCs w:val="32"/>
          <w:cs/>
        </w:rPr>
        <w:tab/>
      </w:r>
      <w:r w:rsidR="00A43C72">
        <w:rPr>
          <w:rFonts w:ascii="LilyUPC" w:eastAsia="Times New Roman" w:hAnsi="LilyUPC" w:cs="LilyUPC"/>
          <w:b/>
          <w:bCs/>
          <w:color w:val="7030A0"/>
          <w:sz w:val="36"/>
          <w:szCs w:val="36"/>
        </w:rPr>
        <w:t xml:space="preserve">                                                                     </w:t>
      </w:r>
    </w:p>
    <w:p w:rsidR="00596331" w:rsidRDefault="00596331" w:rsidP="001B1AF6">
      <w:pPr>
        <w:spacing w:after="0" w:line="240" w:lineRule="auto"/>
        <w:ind w:left="1440"/>
        <w:jc w:val="center"/>
        <w:rPr>
          <w:rFonts w:ascii="LilyUPC" w:eastAsia="Times New Roman" w:hAnsi="LilyUPC" w:cs="LilyUPC"/>
          <w:b/>
          <w:bCs/>
          <w:color w:val="7030A0"/>
          <w:sz w:val="36"/>
          <w:szCs w:val="36"/>
        </w:rPr>
      </w:pPr>
    </w:p>
    <w:p w:rsidR="00596331" w:rsidRPr="001B50E1" w:rsidRDefault="001B1AF6" w:rsidP="00596331">
      <w:pPr>
        <w:spacing w:after="0" w:line="240" w:lineRule="auto"/>
        <w:ind w:left="1440"/>
        <w:jc w:val="center"/>
        <w:rPr>
          <w:rFonts w:ascii="LilyUPC" w:eastAsia="Times New Roman" w:hAnsi="LilyUPC" w:cs="LilyUPC"/>
          <w:b/>
          <w:bCs/>
          <w:color w:val="7030A0"/>
          <w:sz w:val="72"/>
          <w:szCs w:val="72"/>
        </w:rPr>
      </w:pPr>
      <w:r w:rsidRPr="001B50E1">
        <w:rPr>
          <w:rFonts w:ascii="LilyUPC" w:eastAsia="Times New Roman" w:hAnsi="LilyUPC" w:cs="LilyUPC"/>
          <w:b/>
          <w:bCs/>
          <w:color w:val="7030A0"/>
          <w:sz w:val="72"/>
          <w:szCs w:val="72"/>
          <w:cs/>
        </w:rPr>
        <w:t>อย่าลืมมาชำระภาษี</w:t>
      </w:r>
    </w:p>
    <w:p w:rsidR="001B1AF6" w:rsidRDefault="001B1AF6" w:rsidP="00975C61">
      <w:pPr>
        <w:spacing w:after="0" w:line="240" w:lineRule="auto"/>
        <w:ind w:left="1440"/>
        <w:jc w:val="center"/>
        <w:rPr>
          <w:rFonts w:ascii="LilyUPC" w:eastAsia="Times New Roman" w:hAnsi="LilyUPC" w:cs="LilyUPC"/>
          <w:b/>
          <w:bCs/>
          <w:color w:val="7030A0"/>
          <w:sz w:val="72"/>
          <w:szCs w:val="72"/>
        </w:rPr>
      </w:pPr>
      <w:r w:rsidRPr="001B50E1">
        <w:rPr>
          <w:rFonts w:ascii="LilyUPC" w:eastAsia="Times New Roman" w:hAnsi="LilyUPC" w:cs="LilyUPC"/>
          <w:b/>
          <w:bCs/>
          <w:color w:val="7030A0"/>
          <w:sz w:val="72"/>
          <w:szCs w:val="72"/>
          <w:cs/>
        </w:rPr>
        <w:t>กันเยอะ ๆ นะคะเพื่อพัฒนาท้องถิ่นของเรา</w:t>
      </w:r>
    </w:p>
    <w:p w:rsidR="00E21770" w:rsidRPr="001B50E1" w:rsidRDefault="00E21770" w:rsidP="00975C61">
      <w:pPr>
        <w:spacing w:after="0" w:line="240" w:lineRule="auto"/>
        <w:ind w:left="1440"/>
        <w:jc w:val="center"/>
        <w:rPr>
          <w:rFonts w:ascii="LilyUPC" w:eastAsia="Times New Roman" w:hAnsi="LilyUPC" w:cs="LilyUPC"/>
          <w:b/>
          <w:bCs/>
          <w:color w:val="7030A0"/>
          <w:sz w:val="72"/>
          <w:szCs w:val="72"/>
          <w:cs/>
        </w:rPr>
      </w:pPr>
    </w:p>
    <w:p w:rsidR="00AF5595" w:rsidRPr="00D86183" w:rsidRDefault="00E76CB7" w:rsidP="00E76CB7">
      <w:pPr>
        <w:spacing w:after="0" w:line="240" w:lineRule="auto"/>
        <w:jc w:val="center"/>
        <w:rPr>
          <w:rFonts w:ascii="Angsana New" w:eastAsia="Times New Roman" w:hAnsi="Angsana New" w:cs="Angsana New"/>
          <w:b/>
          <w:bCs/>
          <w:color w:val="FF0000"/>
          <w:sz w:val="28"/>
        </w:rPr>
      </w:pPr>
      <w:r w:rsidRPr="00D86183">
        <w:rPr>
          <w:rFonts w:ascii="Angsana New" w:eastAsia="Times New Roman" w:hAnsi="Angsana New" w:cs="Angsana New" w:hint="cs"/>
          <w:b/>
          <w:bCs/>
          <w:color w:val="FF0000"/>
          <w:sz w:val="28"/>
          <w:cs/>
        </w:rPr>
        <w:t>องค์การบริหารส่วนตำบลท่ายาง  ขอขอบคุณ  ผู้ที่ให้ความร่วมมือในการยื่นแบบเพื่อชำระภาษี  มา ณ  โอกาสนี้</w:t>
      </w:r>
    </w:p>
    <w:p w:rsidR="007C08BC" w:rsidRPr="007C08BC" w:rsidRDefault="007C08BC" w:rsidP="007C08BC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65689"/>
          <w:sz w:val="18"/>
          <w:szCs w:val="18"/>
        </w:rPr>
      </w:pPr>
    </w:p>
    <w:sectPr w:rsidR="007C08BC" w:rsidRPr="007C08BC" w:rsidSect="003A7A90">
      <w:pgSz w:w="11906" w:h="16838"/>
      <w:pgMar w:top="1134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eelawadee">
    <w:panose1 w:val="020B0502040204020203"/>
    <w:charset w:val="00"/>
    <w:family w:val="swiss"/>
    <w:pitch w:val="variable"/>
    <w:sig w:usb0="810000AF" w:usb1="4000204B" w:usb2="00000000" w:usb3="00000000" w:csb0="00010001" w:csb1="00000000"/>
  </w:font>
  <w:font w:name="Arabic Typesetting">
    <w:panose1 w:val="03020402040406030203"/>
    <w:charset w:val="00"/>
    <w:family w:val="script"/>
    <w:pitch w:val="variable"/>
    <w:sig w:usb0="A000206F" w:usb1="C0000000" w:usb2="00000008" w:usb3="00000000" w:csb0="000000D3" w:csb1="00000000"/>
  </w:font>
  <w:font w:name="Dillen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JasmineUPC">
    <w:panose1 w:val="02020603050405020304"/>
    <w:charset w:val="00"/>
    <w:family w:val="roman"/>
    <w:pitch w:val="variable"/>
    <w:sig w:usb0="01000007" w:usb1="00000002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LilyUPC">
    <w:panose1 w:val="020B0604020202020204"/>
    <w:charset w:val="00"/>
    <w:family w:val="swiss"/>
    <w:pitch w:val="variable"/>
    <w:sig w:usb0="01000007" w:usb1="00000002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7C08BC"/>
    <w:rsid w:val="00063A68"/>
    <w:rsid w:val="000A0A85"/>
    <w:rsid w:val="000D273B"/>
    <w:rsid w:val="000F6EA0"/>
    <w:rsid w:val="00103BAD"/>
    <w:rsid w:val="00122401"/>
    <w:rsid w:val="00124F1D"/>
    <w:rsid w:val="00142314"/>
    <w:rsid w:val="0015111F"/>
    <w:rsid w:val="001B1AF6"/>
    <w:rsid w:val="001B50E1"/>
    <w:rsid w:val="001C22DF"/>
    <w:rsid w:val="001F0AB9"/>
    <w:rsid w:val="00243ACD"/>
    <w:rsid w:val="00263ABF"/>
    <w:rsid w:val="00291D12"/>
    <w:rsid w:val="002A59BD"/>
    <w:rsid w:val="002B1F71"/>
    <w:rsid w:val="002C3386"/>
    <w:rsid w:val="002E187C"/>
    <w:rsid w:val="002E61A5"/>
    <w:rsid w:val="002F46AC"/>
    <w:rsid w:val="00314C02"/>
    <w:rsid w:val="00370EC4"/>
    <w:rsid w:val="003A7540"/>
    <w:rsid w:val="003A7A90"/>
    <w:rsid w:val="003C456A"/>
    <w:rsid w:val="00452DAD"/>
    <w:rsid w:val="00474E7E"/>
    <w:rsid w:val="00490E64"/>
    <w:rsid w:val="004A2FB8"/>
    <w:rsid w:val="004D6BED"/>
    <w:rsid w:val="00502127"/>
    <w:rsid w:val="00531C20"/>
    <w:rsid w:val="00543EFB"/>
    <w:rsid w:val="00596331"/>
    <w:rsid w:val="005A77E6"/>
    <w:rsid w:val="005B76C8"/>
    <w:rsid w:val="005C015A"/>
    <w:rsid w:val="006308E8"/>
    <w:rsid w:val="00682698"/>
    <w:rsid w:val="006960A8"/>
    <w:rsid w:val="00741571"/>
    <w:rsid w:val="00761841"/>
    <w:rsid w:val="007C08BC"/>
    <w:rsid w:val="007D1F5E"/>
    <w:rsid w:val="007F3D36"/>
    <w:rsid w:val="00823267"/>
    <w:rsid w:val="0082596D"/>
    <w:rsid w:val="008D78E8"/>
    <w:rsid w:val="008E611E"/>
    <w:rsid w:val="008F070F"/>
    <w:rsid w:val="008F6DF7"/>
    <w:rsid w:val="009220A2"/>
    <w:rsid w:val="00975C61"/>
    <w:rsid w:val="00990528"/>
    <w:rsid w:val="00993FBD"/>
    <w:rsid w:val="009A1E51"/>
    <w:rsid w:val="009B69F2"/>
    <w:rsid w:val="009D742E"/>
    <w:rsid w:val="009E78F0"/>
    <w:rsid w:val="00A17E9E"/>
    <w:rsid w:val="00A43C72"/>
    <w:rsid w:val="00A71E54"/>
    <w:rsid w:val="00A72A4D"/>
    <w:rsid w:val="00AF5595"/>
    <w:rsid w:val="00B0192E"/>
    <w:rsid w:val="00B14665"/>
    <w:rsid w:val="00B41F79"/>
    <w:rsid w:val="00B67973"/>
    <w:rsid w:val="00BA5B38"/>
    <w:rsid w:val="00BA7A79"/>
    <w:rsid w:val="00BD69F9"/>
    <w:rsid w:val="00C11744"/>
    <w:rsid w:val="00C3204E"/>
    <w:rsid w:val="00C36FCA"/>
    <w:rsid w:val="00C5619D"/>
    <w:rsid w:val="00C755BB"/>
    <w:rsid w:val="00C83482"/>
    <w:rsid w:val="00CD2B75"/>
    <w:rsid w:val="00CD6780"/>
    <w:rsid w:val="00CE1B68"/>
    <w:rsid w:val="00D61843"/>
    <w:rsid w:val="00D701D5"/>
    <w:rsid w:val="00D70A0B"/>
    <w:rsid w:val="00D86183"/>
    <w:rsid w:val="00DC0783"/>
    <w:rsid w:val="00DC0A3C"/>
    <w:rsid w:val="00E21770"/>
    <w:rsid w:val="00E76CB7"/>
    <w:rsid w:val="00E83976"/>
    <w:rsid w:val="00F169C9"/>
    <w:rsid w:val="00F643F6"/>
    <w:rsid w:val="00F86001"/>
    <w:rsid w:val="00FB48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6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C08BC"/>
    <w:rPr>
      <w:b/>
      <w:bCs/>
    </w:rPr>
  </w:style>
  <w:style w:type="paragraph" w:styleId="a4">
    <w:name w:val="Normal (Web)"/>
    <w:basedOn w:val="a"/>
    <w:uiPriority w:val="99"/>
    <w:semiHidden/>
    <w:unhideWhenUsed/>
    <w:rsid w:val="007C08BC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apple-converted-space">
    <w:name w:val="apple-converted-space"/>
    <w:basedOn w:val="a0"/>
    <w:rsid w:val="007C08BC"/>
  </w:style>
  <w:style w:type="paragraph" w:styleId="a5">
    <w:name w:val="Balloon Text"/>
    <w:basedOn w:val="a"/>
    <w:link w:val="a6"/>
    <w:uiPriority w:val="99"/>
    <w:semiHidden/>
    <w:unhideWhenUsed/>
    <w:rsid w:val="00A17E9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A17E9E"/>
    <w:rPr>
      <w:rFonts w:ascii="Tahoma" w:hAnsi="Tahoma" w:cs="Angsana New"/>
      <w:sz w:val="16"/>
      <w:szCs w:val="20"/>
    </w:rPr>
  </w:style>
  <w:style w:type="paragraph" w:styleId="a7">
    <w:name w:val="List Paragraph"/>
    <w:basedOn w:val="a"/>
    <w:uiPriority w:val="34"/>
    <w:qFormat/>
    <w:rsid w:val="002F46AC"/>
    <w:pPr>
      <w:ind w:left="720"/>
      <w:contextualSpacing/>
    </w:pPr>
  </w:style>
  <w:style w:type="table" w:styleId="a8">
    <w:name w:val="Table Grid"/>
    <w:basedOn w:val="a1"/>
    <w:uiPriority w:val="59"/>
    <w:rsid w:val="001C22D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497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gif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691</Words>
  <Characters>3943</Characters>
  <Application>Microsoft Office Word</Application>
  <DocSecurity>4</DocSecurity>
  <Lines>32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</dc:creator>
  <cp:lastModifiedBy>WINWINCOM</cp:lastModifiedBy>
  <cp:revision>2</cp:revision>
  <cp:lastPrinted>2014-10-31T08:14:00Z</cp:lastPrinted>
  <dcterms:created xsi:type="dcterms:W3CDTF">2015-10-22T08:21:00Z</dcterms:created>
  <dcterms:modified xsi:type="dcterms:W3CDTF">2015-10-22T08:21:00Z</dcterms:modified>
</cp:coreProperties>
</file>